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4D25" w14:textId="77777777" w:rsidR="009D76FB" w:rsidRPr="00780656" w:rsidRDefault="009D76FB" w:rsidP="00150AD0">
      <w:pPr>
        <w:jc w:val="center"/>
        <w:rPr>
          <w:rFonts w:ascii="Calibri" w:hAnsi="Calibri" w:cs="Calibri"/>
          <w:b/>
          <w:bCs/>
          <w:sz w:val="22"/>
          <w:szCs w:val="22"/>
        </w:rPr>
      </w:pPr>
    </w:p>
    <w:p w14:paraId="2DA36999" w14:textId="75B6B390" w:rsidR="009D76FB" w:rsidRPr="00A51CD6" w:rsidRDefault="00B20286" w:rsidP="009D76FB">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A51CD6">
        <w:rPr>
          <w:rFonts w:ascii="Calibri" w:hAnsi="Calibri"/>
          <w:b/>
          <w:bCs/>
          <w:sz w:val="28"/>
          <w:szCs w:val="28"/>
        </w:rPr>
        <w:t xml:space="preserve">Adult </w:t>
      </w:r>
      <w:r w:rsidR="0062153D">
        <w:rPr>
          <w:rFonts w:ascii="Calibri" w:hAnsi="Calibri"/>
          <w:b/>
          <w:bCs/>
          <w:sz w:val="28"/>
          <w:szCs w:val="28"/>
        </w:rPr>
        <w:t>Practitioner</w:t>
      </w:r>
    </w:p>
    <w:p w14:paraId="7116CE4C" w14:textId="77777777" w:rsidR="004A02BF" w:rsidRDefault="004A02BF" w:rsidP="004A02BF">
      <w:pPr>
        <w:ind w:right="-483"/>
        <w:rPr>
          <w:rFonts w:ascii="Calibri" w:hAnsi="Calibri" w:cs="Arial"/>
          <w:sz w:val="22"/>
          <w:szCs w:val="22"/>
        </w:rPr>
      </w:pPr>
    </w:p>
    <w:p w14:paraId="12F530E6" w14:textId="77777777" w:rsidR="00A51CD6" w:rsidRDefault="00A51CD6" w:rsidP="00A51CD6">
      <w:pPr>
        <w:ind w:right="-483"/>
        <w:jc w:val="center"/>
        <w:rPr>
          <w:rFonts w:ascii="Calibri" w:hAnsi="Calibri" w:cs="Arial"/>
          <w:b/>
          <w:bCs/>
          <w:sz w:val="28"/>
          <w:szCs w:val="28"/>
        </w:rPr>
      </w:pPr>
      <w:r w:rsidRPr="00A51CD6">
        <w:rPr>
          <w:rFonts w:ascii="Calibri" w:hAnsi="Calibri" w:cs="Arial"/>
          <w:b/>
          <w:bCs/>
          <w:sz w:val="28"/>
          <w:szCs w:val="28"/>
        </w:rPr>
        <w:t>Job description</w:t>
      </w:r>
      <w:r>
        <w:rPr>
          <w:rFonts w:ascii="Calibri" w:hAnsi="Calibri" w:cs="Arial"/>
          <w:b/>
          <w:bCs/>
          <w:sz w:val="28"/>
          <w:szCs w:val="28"/>
        </w:rPr>
        <w:t xml:space="preserve"> and person specification</w:t>
      </w:r>
    </w:p>
    <w:p w14:paraId="6361A19F" w14:textId="77777777" w:rsidR="00A51CD6" w:rsidRPr="00A51CD6" w:rsidRDefault="00A51CD6" w:rsidP="00A51CD6">
      <w:pPr>
        <w:ind w:right="-483"/>
        <w:jc w:val="center"/>
        <w:rPr>
          <w:rFonts w:ascii="Calibri" w:hAnsi="Calibri" w:cs="Arial"/>
          <w:b/>
          <w:bCs/>
          <w:sz w:val="28"/>
          <w:szCs w:val="28"/>
        </w:rPr>
      </w:pPr>
    </w:p>
    <w:p w14:paraId="28189489" w14:textId="05637CE3" w:rsidR="007D347C" w:rsidRPr="0062153D" w:rsidRDefault="004A02BF" w:rsidP="0062153D">
      <w:pPr>
        <w:spacing w:after="120"/>
        <w:ind w:left="2892" w:hanging="2892"/>
        <w:jc w:val="both"/>
        <w:rPr>
          <w:rFonts w:ascii="Calibri" w:hAnsi="Calibri" w:cs="Calibri"/>
        </w:rPr>
      </w:pPr>
      <w:r w:rsidRPr="007A354E">
        <w:rPr>
          <w:rFonts w:ascii="Calibri" w:hAnsi="Calibri" w:cs="Calibri"/>
          <w:b/>
          <w:bCs/>
        </w:rPr>
        <w:t>Main purpose of job:</w:t>
      </w:r>
      <w:r w:rsidRPr="007A354E">
        <w:rPr>
          <w:rFonts w:ascii="Calibri" w:hAnsi="Calibri" w:cs="Calibri"/>
        </w:rPr>
        <w:tab/>
      </w:r>
      <w:r w:rsidR="0062153D" w:rsidRPr="0062153D">
        <w:rPr>
          <w:rFonts w:ascii="Calibri" w:hAnsi="Calibri"/>
        </w:rPr>
        <w:t xml:space="preserve">To provide specialist counselling and support to adults who have experienced rape, sexual </w:t>
      </w:r>
      <w:proofErr w:type="gramStart"/>
      <w:r w:rsidR="0062153D" w:rsidRPr="0062153D">
        <w:rPr>
          <w:rFonts w:ascii="Calibri" w:hAnsi="Calibri"/>
        </w:rPr>
        <w:t>violence</w:t>
      </w:r>
      <w:proofErr w:type="gramEnd"/>
      <w:r w:rsidR="0062153D" w:rsidRPr="0062153D">
        <w:rPr>
          <w:rFonts w:ascii="Calibri" w:hAnsi="Calibri"/>
        </w:rPr>
        <w:t xml:space="preserve"> or sexual abuse. The role includes line-management of sessional or volunteer counsellors and activities to raise awareness of the impact of sexual violence amongst agencies and the wider community.</w:t>
      </w:r>
    </w:p>
    <w:p w14:paraId="52071499" w14:textId="71E91AF0" w:rsidR="007D347C" w:rsidRPr="007A354E" w:rsidRDefault="007D347C" w:rsidP="007D347C">
      <w:pPr>
        <w:ind w:right="-483"/>
        <w:rPr>
          <w:rFonts w:ascii="Calibri" w:hAnsi="Calibri" w:cs="Calibri"/>
        </w:rPr>
      </w:pPr>
      <w:r w:rsidRPr="007A354E">
        <w:rPr>
          <w:rFonts w:ascii="Calibri" w:hAnsi="Calibri" w:cs="Calibri"/>
          <w:b/>
        </w:rPr>
        <w:t>Reporting to</w:t>
      </w:r>
      <w:r w:rsidRPr="007A354E">
        <w:rPr>
          <w:rFonts w:ascii="Calibri" w:hAnsi="Calibri" w:cs="Calibri"/>
        </w:rPr>
        <w:t>:</w:t>
      </w:r>
      <w:r w:rsidRPr="007A354E">
        <w:rPr>
          <w:rFonts w:ascii="Calibri" w:hAnsi="Calibri" w:cs="Calibri"/>
        </w:rPr>
        <w:tab/>
      </w:r>
      <w:r w:rsidRPr="007A354E">
        <w:rPr>
          <w:rFonts w:ascii="Calibri" w:hAnsi="Calibri" w:cs="Calibri"/>
        </w:rPr>
        <w:tab/>
      </w:r>
      <w:r w:rsidR="0062153D">
        <w:rPr>
          <w:rFonts w:ascii="Calibri" w:hAnsi="Calibri" w:cs="Calibri"/>
        </w:rPr>
        <w:tab/>
        <w:t xml:space="preserve">Adult Practice </w:t>
      </w:r>
      <w:r w:rsidRPr="007A354E">
        <w:rPr>
          <w:rFonts w:ascii="Calibri" w:hAnsi="Calibri" w:cs="Calibri"/>
        </w:rPr>
        <w:t>Manager</w:t>
      </w:r>
      <w:r w:rsidR="002939FD">
        <w:rPr>
          <w:rFonts w:ascii="Calibri" w:hAnsi="Calibri" w:cs="Calibri"/>
        </w:rPr>
        <w:t>.</w:t>
      </w:r>
    </w:p>
    <w:p w14:paraId="74AE20B3" w14:textId="77777777" w:rsidR="007D347C" w:rsidRPr="007A354E" w:rsidRDefault="007D347C" w:rsidP="004A02BF">
      <w:pPr>
        <w:ind w:left="2880" w:hanging="2880"/>
        <w:rPr>
          <w:rFonts w:ascii="Calibri" w:hAnsi="Calibri" w:cs="Calibri"/>
        </w:rPr>
      </w:pPr>
    </w:p>
    <w:p w14:paraId="57295B2D" w14:textId="6F43B5FB" w:rsidR="007D347C" w:rsidRPr="007A354E" w:rsidRDefault="007D347C" w:rsidP="00A51CD6">
      <w:pPr>
        <w:ind w:left="2880" w:hanging="2880"/>
        <w:rPr>
          <w:rFonts w:ascii="Calibri" w:hAnsi="Calibri" w:cs="Calibri"/>
          <w:highlight w:val="yellow"/>
        </w:rPr>
      </w:pPr>
      <w:r w:rsidRPr="007A354E">
        <w:rPr>
          <w:rFonts w:ascii="Calibri" w:hAnsi="Calibri" w:cs="Calibri"/>
          <w:b/>
        </w:rPr>
        <w:t>Start date:</w:t>
      </w:r>
      <w:r w:rsidRPr="007A354E">
        <w:rPr>
          <w:rFonts w:ascii="Calibri" w:hAnsi="Calibri" w:cs="Calibri"/>
        </w:rPr>
        <w:t xml:space="preserve">  </w:t>
      </w:r>
      <w:r w:rsidRPr="007A354E">
        <w:rPr>
          <w:rFonts w:ascii="Calibri" w:hAnsi="Calibri" w:cs="Calibri"/>
        </w:rPr>
        <w:tab/>
        <w:t>As soon as possible (subject to Enhanced DBS Check and satisfactory references)</w:t>
      </w:r>
      <w:r w:rsidR="002939FD">
        <w:rPr>
          <w:rFonts w:ascii="Calibri" w:hAnsi="Calibri" w:cs="Calibri"/>
        </w:rPr>
        <w:t>.</w:t>
      </w:r>
    </w:p>
    <w:p w14:paraId="689BB9C4" w14:textId="77777777" w:rsidR="007D347C" w:rsidRPr="007A354E" w:rsidRDefault="007D347C" w:rsidP="007D347C">
      <w:pPr>
        <w:rPr>
          <w:rFonts w:ascii="Calibri" w:hAnsi="Calibri" w:cs="Calibri"/>
          <w:b/>
          <w:bCs/>
        </w:rPr>
      </w:pPr>
    </w:p>
    <w:p w14:paraId="39328E0A" w14:textId="5288E239" w:rsidR="004A02BF" w:rsidRPr="007A354E" w:rsidRDefault="004A02BF" w:rsidP="004A02BF">
      <w:pPr>
        <w:ind w:left="2880" w:hanging="2880"/>
        <w:rPr>
          <w:rFonts w:ascii="Calibri" w:hAnsi="Calibri" w:cs="Calibri"/>
          <w:bCs/>
          <w:color w:val="FF0000"/>
        </w:rPr>
      </w:pPr>
      <w:r w:rsidRPr="007A354E">
        <w:rPr>
          <w:rFonts w:ascii="Calibri" w:hAnsi="Calibri" w:cs="Calibri"/>
          <w:b/>
          <w:bCs/>
        </w:rPr>
        <w:t>Salary:</w:t>
      </w:r>
      <w:r w:rsidRPr="007A354E">
        <w:rPr>
          <w:rFonts w:ascii="Calibri" w:hAnsi="Calibri" w:cs="Calibri"/>
          <w:bCs/>
        </w:rPr>
        <w:tab/>
        <w:t>£</w:t>
      </w:r>
      <w:r w:rsidR="00055959">
        <w:rPr>
          <w:rFonts w:ascii="Calibri" w:hAnsi="Calibri" w:cs="Calibri"/>
          <w:bCs/>
        </w:rPr>
        <w:t>27,741 - £29,577</w:t>
      </w:r>
      <w:r w:rsidR="0062153D">
        <w:rPr>
          <w:rFonts w:ascii="Calibri" w:hAnsi="Calibri" w:cs="Calibri"/>
          <w:bCs/>
        </w:rPr>
        <w:t xml:space="preserve"> (NJC Scales 23-25)</w:t>
      </w:r>
      <w:r w:rsidRPr="007A354E">
        <w:rPr>
          <w:rFonts w:ascii="Calibri" w:hAnsi="Calibri" w:cs="Calibri"/>
          <w:bCs/>
        </w:rPr>
        <w:t xml:space="preserve"> per annum</w:t>
      </w:r>
      <w:r w:rsidR="00635D94">
        <w:rPr>
          <w:rFonts w:ascii="Calibri" w:hAnsi="Calibri" w:cs="Calibri"/>
          <w:bCs/>
        </w:rPr>
        <w:t xml:space="preserve"> pro-rata</w:t>
      </w:r>
      <w:r w:rsidR="00A51CD6" w:rsidRPr="007A354E">
        <w:rPr>
          <w:rFonts w:ascii="Calibri" w:hAnsi="Calibri" w:cs="Calibri"/>
          <w:bCs/>
        </w:rPr>
        <w:t>, with pay</w:t>
      </w:r>
      <w:r w:rsidR="00132C66">
        <w:rPr>
          <w:rFonts w:ascii="Calibri" w:hAnsi="Calibri" w:cs="Calibri"/>
          <w:bCs/>
        </w:rPr>
        <w:t xml:space="preserve"> </w:t>
      </w:r>
      <w:r w:rsidR="00A51CD6" w:rsidRPr="007A354E">
        <w:rPr>
          <w:rFonts w:ascii="Calibri" w:hAnsi="Calibri" w:cs="Calibri"/>
          <w:bCs/>
        </w:rPr>
        <w:t>rise expected</w:t>
      </w:r>
      <w:r w:rsidR="002939FD">
        <w:rPr>
          <w:rFonts w:ascii="Calibri" w:hAnsi="Calibri" w:cs="Calibri"/>
          <w:bCs/>
        </w:rPr>
        <w:t>.</w:t>
      </w:r>
    </w:p>
    <w:p w14:paraId="637FD672" w14:textId="77777777" w:rsidR="004A02BF" w:rsidRPr="007A354E" w:rsidRDefault="004A02BF" w:rsidP="004A02BF">
      <w:pPr>
        <w:ind w:left="2880" w:hanging="2880"/>
        <w:rPr>
          <w:rFonts w:ascii="Calibri" w:hAnsi="Calibri" w:cs="Calibri"/>
          <w:b/>
          <w:bCs/>
        </w:rPr>
      </w:pPr>
    </w:p>
    <w:p w14:paraId="3A52B1D3" w14:textId="6AB3B665" w:rsidR="004A02BF" w:rsidRDefault="004A02BF" w:rsidP="004A02BF">
      <w:pPr>
        <w:ind w:left="2880" w:hanging="2880"/>
        <w:rPr>
          <w:rFonts w:ascii="Calibri" w:hAnsi="Calibri" w:cs="Calibri"/>
          <w:bCs/>
        </w:rPr>
      </w:pPr>
      <w:r w:rsidRPr="007A354E">
        <w:rPr>
          <w:rFonts w:ascii="Calibri" w:hAnsi="Calibri" w:cs="Calibri"/>
          <w:b/>
          <w:bCs/>
        </w:rPr>
        <w:t>Hours:</w:t>
      </w:r>
      <w:r w:rsidRPr="007A354E">
        <w:rPr>
          <w:rFonts w:ascii="Calibri" w:hAnsi="Calibri" w:cs="Calibri"/>
          <w:b/>
          <w:bCs/>
        </w:rPr>
        <w:tab/>
      </w:r>
      <w:r w:rsidR="00F12BB7" w:rsidRPr="00F12BB7">
        <w:rPr>
          <w:rFonts w:ascii="Calibri" w:hAnsi="Calibri" w:cs="Calibri"/>
        </w:rPr>
        <w:t>28 or 3</w:t>
      </w:r>
      <w:r w:rsidR="00F12BB7" w:rsidRPr="00F12BB7">
        <w:rPr>
          <w:rFonts w:ascii="Calibri" w:hAnsi="Calibri" w:cs="Calibri"/>
          <w:bCs/>
        </w:rPr>
        <w:t>5 hours per week (to be agreed).</w:t>
      </w:r>
    </w:p>
    <w:p w14:paraId="1224C8AE" w14:textId="283372F6" w:rsidR="00724AAC" w:rsidRDefault="00724AAC" w:rsidP="004A02BF">
      <w:pPr>
        <w:ind w:left="2880" w:hanging="2880"/>
        <w:rPr>
          <w:rFonts w:ascii="Calibri" w:hAnsi="Calibri" w:cs="Calibri"/>
          <w:bCs/>
        </w:rPr>
      </w:pPr>
    </w:p>
    <w:p w14:paraId="58CE003D" w14:textId="5FB7E215" w:rsidR="00724AAC" w:rsidRPr="00724AAC" w:rsidRDefault="00724AAC" w:rsidP="004A02BF">
      <w:pPr>
        <w:ind w:left="2880" w:hanging="2880"/>
        <w:rPr>
          <w:rFonts w:ascii="Calibri" w:hAnsi="Calibri" w:cs="Calibri"/>
          <w:bCs/>
        </w:rPr>
      </w:pPr>
      <w:r w:rsidRPr="00724AAC">
        <w:rPr>
          <w:rFonts w:ascii="Calibri" w:hAnsi="Calibri" w:cs="Calibri"/>
          <w:b/>
        </w:rPr>
        <w:t>Contract:</w:t>
      </w:r>
      <w:r>
        <w:rPr>
          <w:rFonts w:ascii="Calibri" w:hAnsi="Calibri" w:cs="Calibri"/>
          <w:b/>
        </w:rPr>
        <w:tab/>
      </w:r>
      <w:r w:rsidR="00F12BB7" w:rsidRPr="00F12BB7">
        <w:rPr>
          <w:rFonts w:ascii="Calibri" w:hAnsi="Calibri" w:cs="Calibri"/>
          <w:bCs/>
        </w:rPr>
        <w:t>This will be a one-year fixed term contract in the first instance, but we hope to secure funding to extend.</w:t>
      </w:r>
    </w:p>
    <w:p w14:paraId="117CC066" w14:textId="77777777" w:rsidR="000761A3" w:rsidRPr="007A354E" w:rsidRDefault="000761A3" w:rsidP="004A02BF">
      <w:pPr>
        <w:ind w:left="2880" w:hanging="2880"/>
        <w:rPr>
          <w:rFonts w:ascii="Calibri" w:hAnsi="Calibri" w:cs="Calibri"/>
          <w:bCs/>
        </w:rPr>
      </w:pPr>
    </w:p>
    <w:p w14:paraId="79EDCD3C" w14:textId="4F53D11B" w:rsidR="000761A3" w:rsidRPr="00055959" w:rsidRDefault="000761A3" w:rsidP="004A02BF">
      <w:pPr>
        <w:ind w:left="2880" w:hanging="2880"/>
        <w:rPr>
          <w:rFonts w:ascii="Calibri" w:hAnsi="Calibri" w:cs="Calibri"/>
        </w:rPr>
      </w:pPr>
      <w:r w:rsidRPr="007A354E">
        <w:rPr>
          <w:rFonts w:ascii="Calibri" w:hAnsi="Calibri" w:cs="Calibri"/>
          <w:b/>
          <w:bCs/>
        </w:rPr>
        <w:t>Place of work:</w:t>
      </w:r>
      <w:r w:rsidR="001577C7" w:rsidRPr="007A354E">
        <w:rPr>
          <w:rFonts w:ascii="Calibri" w:hAnsi="Calibri" w:cs="Calibri"/>
          <w:b/>
          <w:bCs/>
        </w:rPr>
        <w:tab/>
      </w:r>
      <w:r w:rsidR="001577C7" w:rsidRPr="007A354E">
        <w:rPr>
          <w:rFonts w:ascii="Calibri" w:hAnsi="Calibri" w:cs="Calibri"/>
          <w:bCs/>
        </w:rPr>
        <w:t xml:space="preserve">To work flexibly at CARA premises across mid and north Essex, including Braintree, Chelmsford, Clacton, </w:t>
      </w:r>
      <w:proofErr w:type="gramStart"/>
      <w:r w:rsidR="001577C7" w:rsidRPr="007A354E">
        <w:rPr>
          <w:rFonts w:ascii="Calibri" w:hAnsi="Calibri" w:cs="Calibri"/>
          <w:bCs/>
        </w:rPr>
        <w:t>Colchester</w:t>
      </w:r>
      <w:proofErr w:type="gramEnd"/>
      <w:r w:rsidR="001577C7" w:rsidRPr="007A354E">
        <w:rPr>
          <w:rFonts w:ascii="Calibri" w:hAnsi="Calibri" w:cs="Calibri"/>
          <w:bCs/>
        </w:rPr>
        <w:t xml:space="preserve"> and Dunmow.</w:t>
      </w:r>
      <w:r w:rsidR="001577C7" w:rsidRPr="007A354E">
        <w:rPr>
          <w:rFonts w:ascii="Calibri" w:hAnsi="Calibri" w:cs="Calibri"/>
          <w:b/>
          <w:bCs/>
        </w:rPr>
        <w:t xml:space="preserve"> </w:t>
      </w:r>
      <w:r w:rsidRPr="007A354E">
        <w:rPr>
          <w:rFonts w:ascii="Calibri" w:hAnsi="Calibri" w:cs="Calibri"/>
          <w:b/>
          <w:bCs/>
        </w:rPr>
        <w:tab/>
      </w:r>
      <w:r w:rsidR="00055959" w:rsidRPr="00055959">
        <w:rPr>
          <w:rFonts w:ascii="Calibri" w:hAnsi="Calibri" w:cs="Calibri"/>
        </w:rPr>
        <w:t>The post will also involve</w:t>
      </w:r>
      <w:r w:rsidR="00055959">
        <w:rPr>
          <w:rFonts w:ascii="Calibri" w:hAnsi="Calibri" w:cs="Calibri"/>
        </w:rPr>
        <w:t xml:space="preserve"> providing</w:t>
      </w:r>
      <w:r w:rsidR="00055959" w:rsidRPr="00055959">
        <w:rPr>
          <w:rFonts w:ascii="Calibri" w:hAnsi="Calibri" w:cs="Calibri"/>
        </w:rPr>
        <w:t xml:space="preserve"> </w:t>
      </w:r>
      <w:r w:rsidR="00055959">
        <w:rPr>
          <w:rFonts w:ascii="Calibri" w:hAnsi="Calibri" w:cs="Calibri"/>
        </w:rPr>
        <w:t xml:space="preserve">some remote counselling, </w:t>
      </w:r>
      <w:r w:rsidR="00055959" w:rsidRPr="00055959">
        <w:rPr>
          <w:rFonts w:ascii="Calibri" w:hAnsi="Calibri" w:cs="Calibri"/>
        </w:rPr>
        <w:t>working from home</w:t>
      </w:r>
      <w:r w:rsidR="00E13DC1">
        <w:rPr>
          <w:rFonts w:ascii="Calibri" w:hAnsi="Calibri" w:cs="Calibri"/>
        </w:rPr>
        <w:t>.</w:t>
      </w:r>
    </w:p>
    <w:p w14:paraId="32E7823D" w14:textId="77777777" w:rsidR="004A02BF" w:rsidRPr="007A354E" w:rsidRDefault="004A02BF" w:rsidP="004A02BF">
      <w:pPr>
        <w:ind w:left="2880" w:hanging="2880"/>
        <w:rPr>
          <w:rFonts w:ascii="Calibri" w:hAnsi="Calibri" w:cs="Calibri"/>
          <w:b/>
          <w:bCs/>
        </w:rPr>
      </w:pPr>
    </w:p>
    <w:p w14:paraId="767C3958" w14:textId="38FCF87D" w:rsidR="004A02BF" w:rsidRPr="007A354E" w:rsidRDefault="004A02BF" w:rsidP="004A02BF">
      <w:pPr>
        <w:ind w:left="2880" w:hanging="2880"/>
        <w:rPr>
          <w:rFonts w:ascii="Calibri" w:hAnsi="Calibri" w:cs="Calibri"/>
          <w:bCs/>
        </w:rPr>
      </w:pPr>
      <w:r w:rsidRPr="007A354E">
        <w:rPr>
          <w:rFonts w:ascii="Calibri" w:hAnsi="Calibri" w:cs="Calibri"/>
          <w:b/>
          <w:bCs/>
        </w:rPr>
        <w:t>Holiday:</w:t>
      </w:r>
      <w:r w:rsidRPr="007A354E">
        <w:rPr>
          <w:rFonts w:ascii="Calibri" w:hAnsi="Calibri" w:cs="Calibri"/>
          <w:b/>
          <w:bCs/>
        </w:rPr>
        <w:tab/>
      </w:r>
      <w:r w:rsidRPr="007A354E">
        <w:rPr>
          <w:rFonts w:ascii="Calibri" w:hAnsi="Calibri" w:cs="Calibri"/>
          <w:bCs/>
        </w:rPr>
        <w:t>25 days per year</w:t>
      </w:r>
      <w:r w:rsidR="005D5EB9">
        <w:rPr>
          <w:rFonts w:ascii="Calibri" w:hAnsi="Calibri" w:cs="Calibri"/>
          <w:bCs/>
        </w:rPr>
        <w:t>,</w:t>
      </w:r>
      <w:r w:rsidRPr="007A354E">
        <w:rPr>
          <w:rFonts w:ascii="Calibri" w:hAnsi="Calibri" w:cs="Calibri"/>
          <w:bCs/>
        </w:rPr>
        <w:t xml:space="preserve"> </w:t>
      </w:r>
      <w:r w:rsidR="00635D94">
        <w:rPr>
          <w:rFonts w:ascii="Calibri" w:hAnsi="Calibri" w:cs="Calibri"/>
          <w:bCs/>
        </w:rPr>
        <w:t>pro-rata</w:t>
      </w:r>
      <w:r w:rsidR="002939FD">
        <w:rPr>
          <w:rFonts w:ascii="Calibri" w:hAnsi="Calibri" w:cs="Calibri"/>
          <w:bCs/>
        </w:rPr>
        <w:t>.</w:t>
      </w:r>
    </w:p>
    <w:p w14:paraId="16B0E759" w14:textId="77777777" w:rsidR="004A02BF" w:rsidRPr="007A354E" w:rsidRDefault="004A02BF" w:rsidP="004A02BF">
      <w:pPr>
        <w:ind w:left="2880" w:hanging="2880"/>
        <w:rPr>
          <w:rFonts w:ascii="Calibri" w:hAnsi="Calibri" w:cs="Calibri"/>
          <w:b/>
          <w:bCs/>
        </w:rPr>
      </w:pPr>
    </w:p>
    <w:p w14:paraId="1BA7F6E9" w14:textId="77777777" w:rsidR="00A67041" w:rsidRPr="007A354E" w:rsidRDefault="00A67041" w:rsidP="00A67041">
      <w:pPr>
        <w:jc w:val="both"/>
        <w:rPr>
          <w:rFonts w:ascii="Calibri" w:hAnsi="Calibri" w:cs="Calibri"/>
        </w:rPr>
      </w:pPr>
      <w:r w:rsidRPr="007A354E">
        <w:rPr>
          <w:rFonts w:ascii="Calibri" w:hAnsi="Calibri" w:cs="Calibri"/>
          <w:b/>
        </w:rPr>
        <w:t>To apply</w:t>
      </w:r>
      <w:r w:rsidRPr="007A354E">
        <w:rPr>
          <w:rFonts w:ascii="Calibri" w:hAnsi="Calibri" w:cs="Calibri"/>
        </w:rPr>
        <w:t xml:space="preserve">: Please complete the application form, which can be downloaded from our website </w:t>
      </w:r>
      <w:hyperlink r:id="rId7" w:history="1">
        <w:r w:rsidRPr="007A354E">
          <w:rPr>
            <w:rStyle w:val="Hyperlink"/>
            <w:rFonts w:ascii="Calibri" w:hAnsi="Calibri" w:cs="Calibri"/>
          </w:rPr>
          <w:t>www.caraessex.org.uk</w:t>
        </w:r>
      </w:hyperlink>
      <w:r w:rsidRPr="007A354E">
        <w:rPr>
          <w:rFonts w:ascii="Calibri" w:hAnsi="Calibri" w:cs="Calibri"/>
        </w:rPr>
        <w:t xml:space="preserve">, explaining how your skills and experience relate to the person specification. </w:t>
      </w:r>
    </w:p>
    <w:p w14:paraId="15B7F741" w14:textId="77777777" w:rsidR="00A67041" w:rsidRPr="007A354E" w:rsidRDefault="00A67041" w:rsidP="00A67041">
      <w:pPr>
        <w:rPr>
          <w:rFonts w:ascii="Calibri" w:hAnsi="Calibri" w:cs="Calibri"/>
          <w:b/>
          <w:bCs/>
        </w:rPr>
      </w:pPr>
    </w:p>
    <w:p w14:paraId="538533F2" w14:textId="77777777" w:rsidR="00D65C07" w:rsidRDefault="00A67041" w:rsidP="00D65C07">
      <w:pPr>
        <w:pStyle w:val="NoSpacing"/>
        <w:jc w:val="both"/>
        <w:rPr>
          <w:rFonts w:ascii="Calibri" w:hAnsi="Calibri" w:cs="Calibri"/>
          <w:bCs/>
        </w:rPr>
      </w:pPr>
      <w:r w:rsidRPr="007A354E">
        <w:rPr>
          <w:rFonts w:ascii="Calibri" w:hAnsi="Calibri" w:cs="Calibri"/>
          <w:bCs/>
        </w:rPr>
        <w:t xml:space="preserve">Applications must specifically address </w:t>
      </w:r>
      <w:r w:rsidRPr="007A354E">
        <w:rPr>
          <w:rFonts w:ascii="Calibri" w:hAnsi="Calibri" w:cs="Calibri"/>
          <w:b/>
          <w:bCs/>
        </w:rPr>
        <w:t>each essential and desirable criterion</w:t>
      </w:r>
      <w:r w:rsidRPr="007A354E">
        <w:rPr>
          <w:rFonts w:ascii="Calibri" w:hAnsi="Calibri" w:cs="Calibri"/>
          <w:bCs/>
        </w:rPr>
        <w:t xml:space="preserve">, giving evidence from previous experience or qualifications.  </w:t>
      </w:r>
    </w:p>
    <w:p w14:paraId="3FDB7725" w14:textId="77777777" w:rsidR="00D65C07" w:rsidRDefault="00D65C07" w:rsidP="00D65C07">
      <w:pPr>
        <w:pStyle w:val="NoSpacing"/>
        <w:jc w:val="both"/>
        <w:rPr>
          <w:rFonts w:ascii="Calibri" w:hAnsi="Calibri" w:cs="Calibri"/>
          <w:bCs/>
        </w:rPr>
      </w:pPr>
    </w:p>
    <w:p w14:paraId="6AEA0306" w14:textId="230422A5" w:rsidR="00A67041" w:rsidRPr="00E13DC1" w:rsidRDefault="00A67041" w:rsidP="00D65C07">
      <w:pPr>
        <w:pStyle w:val="NoSpacing"/>
        <w:jc w:val="both"/>
        <w:rPr>
          <w:rFonts w:ascii="Calibri" w:hAnsi="Calibri" w:cs="Calibri"/>
          <w:bCs/>
        </w:rPr>
      </w:pPr>
      <w:r w:rsidRPr="00E13DC1">
        <w:rPr>
          <w:rFonts w:ascii="Calibri" w:hAnsi="Calibri" w:cs="Calibri"/>
          <w:b/>
        </w:rPr>
        <w:t xml:space="preserve">Application deadline: </w:t>
      </w:r>
      <w:r w:rsidR="002A67E9">
        <w:rPr>
          <w:rFonts w:ascii="Calibri" w:hAnsi="Calibri" w:cs="Calibri"/>
          <w:b/>
        </w:rPr>
        <w:t>Monday 31</w:t>
      </w:r>
      <w:r w:rsidR="002A67E9" w:rsidRPr="002A67E9">
        <w:rPr>
          <w:rFonts w:ascii="Calibri" w:hAnsi="Calibri" w:cs="Calibri"/>
          <w:b/>
          <w:vertAlign w:val="superscript"/>
        </w:rPr>
        <w:t>st</w:t>
      </w:r>
      <w:r w:rsidR="002A67E9">
        <w:rPr>
          <w:rFonts w:ascii="Calibri" w:hAnsi="Calibri" w:cs="Calibri"/>
          <w:b/>
        </w:rPr>
        <w:t xml:space="preserve"> January, 12pm. </w:t>
      </w:r>
    </w:p>
    <w:p w14:paraId="2E82EE19" w14:textId="479CC1B1" w:rsidR="00A67041" w:rsidRPr="00E13DC1" w:rsidRDefault="00A67041" w:rsidP="00A67041">
      <w:pPr>
        <w:rPr>
          <w:rFonts w:ascii="Calibri" w:hAnsi="Calibri" w:cs="Calibri"/>
        </w:rPr>
      </w:pPr>
      <w:r w:rsidRPr="00E13DC1">
        <w:rPr>
          <w:rFonts w:ascii="Calibri" w:hAnsi="Calibri" w:cs="Calibri"/>
          <w:b/>
        </w:rPr>
        <w:t xml:space="preserve">Interviews:  </w:t>
      </w:r>
      <w:r w:rsidR="00D65C07" w:rsidRPr="00D65C07">
        <w:rPr>
          <w:rFonts w:ascii="Calibri" w:hAnsi="Calibri" w:cs="Calibri"/>
          <w:bCs/>
        </w:rPr>
        <w:t>To be confirmed.</w:t>
      </w:r>
      <w:r w:rsidR="00D65C07">
        <w:rPr>
          <w:rFonts w:ascii="Calibri" w:hAnsi="Calibri" w:cs="Calibri"/>
          <w:b/>
        </w:rPr>
        <w:t xml:space="preserve"> </w:t>
      </w:r>
    </w:p>
    <w:p w14:paraId="6FF504BA" w14:textId="77777777" w:rsidR="00A67041" w:rsidRPr="00E13DC1" w:rsidRDefault="00A67041" w:rsidP="00A67041">
      <w:pPr>
        <w:rPr>
          <w:rFonts w:ascii="Calibri" w:hAnsi="Calibri" w:cs="Calibri"/>
          <w:b/>
        </w:rPr>
      </w:pPr>
      <w:bookmarkStart w:id="0" w:name="_Hlk485808229"/>
      <w:r w:rsidRPr="00E13DC1">
        <w:rPr>
          <w:rFonts w:ascii="Calibri" w:hAnsi="Calibri" w:cs="Calibri"/>
          <w:b/>
        </w:rPr>
        <w:t>Start date:</w:t>
      </w:r>
      <w:r w:rsidRPr="00E13DC1">
        <w:rPr>
          <w:rFonts w:ascii="Calibri" w:hAnsi="Calibri" w:cs="Calibri"/>
        </w:rPr>
        <w:t xml:space="preserve"> As soon as possible, subject to receipt of satisfactory references and enhanced DBS check.</w:t>
      </w:r>
    </w:p>
    <w:bookmarkEnd w:id="0"/>
    <w:p w14:paraId="25C356FF" w14:textId="6C2B3FFA" w:rsidR="00A67041" w:rsidRPr="007A354E" w:rsidRDefault="00A67041" w:rsidP="00A67041">
      <w:pPr>
        <w:rPr>
          <w:rFonts w:ascii="Calibri" w:hAnsi="Calibri" w:cs="Calibri"/>
          <w:b/>
        </w:rPr>
      </w:pPr>
      <w:r w:rsidRPr="00E13DC1">
        <w:rPr>
          <w:rFonts w:ascii="Calibri" w:hAnsi="Calibri" w:cs="Calibri"/>
          <w:b/>
        </w:rPr>
        <w:t>Mandatory Training Dates:</w:t>
      </w:r>
      <w:r w:rsidRPr="00E13DC1">
        <w:rPr>
          <w:rFonts w:ascii="Calibri" w:hAnsi="Calibri" w:cs="Calibri"/>
        </w:rPr>
        <w:t xml:space="preserve"> </w:t>
      </w:r>
      <w:r w:rsidR="00D258FF">
        <w:rPr>
          <w:rFonts w:ascii="Calibri" w:hAnsi="Calibri" w:cs="Calibri"/>
        </w:rPr>
        <w:t>To be confirmed</w:t>
      </w:r>
      <w:r w:rsidR="00504FD8">
        <w:rPr>
          <w:rFonts w:ascii="Calibri" w:hAnsi="Calibri" w:cs="Calibri"/>
        </w:rPr>
        <w:t xml:space="preserve">. </w:t>
      </w:r>
    </w:p>
    <w:p w14:paraId="51ED3F31" w14:textId="77777777" w:rsidR="00A67041" w:rsidRPr="007A354E" w:rsidRDefault="00A67041" w:rsidP="00A67041">
      <w:pPr>
        <w:rPr>
          <w:rFonts w:ascii="Calibri" w:hAnsi="Calibri" w:cs="Calibri"/>
        </w:rPr>
      </w:pPr>
    </w:p>
    <w:p w14:paraId="159E0A61" w14:textId="77777777" w:rsidR="00A67041" w:rsidRPr="007A354E" w:rsidRDefault="00A67041" w:rsidP="00A67041">
      <w:pPr>
        <w:rPr>
          <w:rFonts w:ascii="Calibri" w:hAnsi="Calibri" w:cs="Calibri"/>
          <w:b/>
        </w:rPr>
      </w:pPr>
      <w:bookmarkStart w:id="1" w:name="_Hlk485808136"/>
      <w:r w:rsidRPr="007A354E">
        <w:rPr>
          <w:rFonts w:ascii="Calibri" w:hAnsi="Calibri" w:cs="Calibri"/>
          <w:b/>
        </w:rPr>
        <w:t>This post is restricted to women applicants under the Equality Act 2010, Schedule 9, Part 1.</w:t>
      </w:r>
    </w:p>
    <w:bookmarkEnd w:id="1"/>
    <w:p w14:paraId="6B00DAF7" w14:textId="217F8679" w:rsidR="004A02BF" w:rsidRPr="007A354E" w:rsidRDefault="004A02BF" w:rsidP="004A02BF">
      <w:pPr>
        <w:ind w:left="2880" w:hanging="2880"/>
        <w:rPr>
          <w:rFonts w:ascii="Calibri" w:hAnsi="Calibri" w:cs="Calibri"/>
          <w:b/>
          <w:bCs/>
        </w:rPr>
      </w:pPr>
    </w:p>
    <w:p w14:paraId="1ADD2A9F" w14:textId="77777777" w:rsidR="005C4C6A" w:rsidRDefault="005C4C6A" w:rsidP="00A51CD6">
      <w:pPr>
        <w:jc w:val="both"/>
        <w:rPr>
          <w:rFonts w:ascii="Calibri" w:hAnsi="Calibri" w:cs="Calibri"/>
          <w:b/>
          <w:sz w:val="28"/>
          <w:szCs w:val="28"/>
        </w:rPr>
      </w:pPr>
      <w:bookmarkStart w:id="2" w:name="_Hlk45197757"/>
    </w:p>
    <w:p w14:paraId="31B8D707" w14:textId="77777777" w:rsidR="005C4C6A" w:rsidRDefault="005C4C6A" w:rsidP="00A51CD6">
      <w:pPr>
        <w:jc w:val="both"/>
        <w:rPr>
          <w:rFonts w:ascii="Calibri" w:hAnsi="Calibri" w:cs="Calibri"/>
          <w:b/>
          <w:sz w:val="28"/>
          <w:szCs w:val="28"/>
        </w:rPr>
      </w:pPr>
    </w:p>
    <w:p w14:paraId="224474C7" w14:textId="77777777" w:rsidR="0062153D" w:rsidRDefault="0062153D" w:rsidP="00A51CD6">
      <w:pPr>
        <w:jc w:val="both"/>
        <w:rPr>
          <w:rFonts w:ascii="Calibri" w:hAnsi="Calibri" w:cs="Calibri"/>
          <w:b/>
          <w:sz w:val="28"/>
          <w:szCs w:val="28"/>
        </w:rPr>
      </w:pPr>
    </w:p>
    <w:p w14:paraId="1B1DE30A" w14:textId="5F0A1E97" w:rsidR="00A51CD6" w:rsidRPr="007A354E" w:rsidRDefault="00A51CD6" w:rsidP="00A51CD6">
      <w:pPr>
        <w:jc w:val="both"/>
        <w:rPr>
          <w:rFonts w:ascii="Calibri" w:hAnsi="Calibri" w:cs="Calibri"/>
          <w:b/>
          <w:sz w:val="28"/>
          <w:szCs w:val="28"/>
        </w:rPr>
      </w:pPr>
      <w:r w:rsidRPr="007A354E">
        <w:rPr>
          <w:rFonts w:ascii="Calibri" w:hAnsi="Calibri" w:cs="Calibri"/>
          <w:b/>
          <w:sz w:val="28"/>
          <w:szCs w:val="28"/>
        </w:rPr>
        <w:t xml:space="preserve">About CARA </w:t>
      </w:r>
    </w:p>
    <w:p w14:paraId="649BB2A6" w14:textId="77777777" w:rsidR="00A51CD6" w:rsidRPr="007A354E" w:rsidRDefault="00A51CD6" w:rsidP="00A51CD6">
      <w:pPr>
        <w:spacing w:after="120"/>
        <w:jc w:val="both"/>
        <w:rPr>
          <w:rFonts w:ascii="Calibri" w:hAnsi="Calibri" w:cs="Calibri"/>
        </w:rPr>
      </w:pPr>
      <w:r w:rsidRPr="007A354E">
        <w:rPr>
          <w:rFonts w:ascii="Calibri" w:hAnsi="Calibri" w:cs="Calibri"/>
          <w:b/>
        </w:rPr>
        <w:t>CARA (Centre for Action on Rape and Abuse)</w:t>
      </w:r>
      <w:r w:rsidRPr="007A354E">
        <w:rPr>
          <w:rFonts w:ascii="Calibri" w:hAnsi="Calibri" w:cs="Calibri"/>
        </w:rPr>
        <w:t xml:space="preserve"> works with victims and survivors of sexual violence and child sexual abuse, providing independent, specialist support and promoting and representing their rights and needs.  </w:t>
      </w:r>
    </w:p>
    <w:p w14:paraId="4421771A" w14:textId="685B7554" w:rsidR="00A51CD6" w:rsidRDefault="00A51CD6" w:rsidP="00A51CD6">
      <w:pPr>
        <w:spacing w:after="120"/>
        <w:jc w:val="both"/>
        <w:rPr>
          <w:rFonts w:ascii="Calibri" w:hAnsi="Calibri" w:cs="Calibri"/>
        </w:rPr>
      </w:pPr>
      <w:r w:rsidRPr="007A354E">
        <w:rPr>
          <w:rFonts w:ascii="Calibri" w:hAnsi="Calibri" w:cs="Calibri"/>
        </w:rPr>
        <w:t xml:space="preserve">CARA is a registered charity working with adults of all genders, young </w:t>
      </w:r>
      <w:proofErr w:type="gramStart"/>
      <w:r w:rsidRPr="007A354E">
        <w:rPr>
          <w:rFonts w:ascii="Calibri" w:hAnsi="Calibri" w:cs="Calibri"/>
        </w:rPr>
        <w:t>people</w:t>
      </w:r>
      <w:proofErr w:type="gramEnd"/>
      <w:r w:rsidRPr="007A354E">
        <w:rPr>
          <w:rFonts w:ascii="Calibri" w:hAnsi="Calibri" w:cs="Calibri"/>
        </w:rPr>
        <w:t xml:space="preserve"> and children from across mid and north Essex.  We have a head office in Colchester and outreach premises in Braintree, Chelmsford, Clacton-on-Sea, Great </w:t>
      </w:r>
      <w:proofErr w:type="gramStart"/>
      <w:r w:rsidRPr="007A354E">
        <w:rPr>
          <w:rFonts w:ascii="Calibri" w:hAnsi="Calibri" w:cs="Calibri"/>
        </w:rPr>
        <w:t>Dunmow</w:t>
      </w:r>
      <w:proofErr w:type="gramEnd"/>
      <w:r w:rsidRPr="007A354E">
        <w:rPr>
          <w:rFonts w:ascii="Calibri" w:hAnsi="Calibri" w:cs="Calibri"/>
        </w:rPr>
        <w:t xml:space="preserve"> and Harwich.</w:t>
      </w:r>
      <w:r w:rsidR="00055959">
        <w:rPr>
          <w:rFonts w:ascii="Calibri" w:hAnsi="Calibri" w:cs="Calibri"/>
        </w:rPr>
        <w:t xml:space="preserve">  We also provide remote services.</w:t>
      </w:r>
    </w:p>
    <w:p w14:paraId="17B10271" w14:textId="6C3C9889" w:rsidR="00055959" w:rsidRPr="00055959" w:rsidRDefault="00055959" w:rsidP="00A51CD6">
      <w:pPr>
        <w:spacing w:after="120"/>
        <w:jc w:val="both"/>
        <w:rPr>
          <w:rFonts w:asciiTheme="minorHAnsi" w:hAnsiTheme="minorHAnsi" w:cstheme="minorHAnsi"/>
        </w:rPr>
      </w:pPr>
      <w:r w:rsidRPr="00055959">
        <w:rPr>
          <w:rFonts w:asciiTheme="minorHAnsi" w:hAnsiTheme="minorHAnsi" w:cstheme="minorHAnsi"/>
          <w:shd w:val="clear" w:color="auto" w:fill="FFFFFF"/>
        </w:rPr>
        <w:t>CARA</w:t>
      </w:r>
      <w:r>
        <w:rPr>
          <w:rFonts w:asciiTheme="minorHAnsi" w:hAnsiTheme="minorHAnsi" w:cstheme="minorHAnsi"/>
          <w:shd w:val="clear" w:color="auto" w:fill="FFFFFF"/>
        </w:rPr>
        <w:t xml:space="preserve"> seeks to be an inclusive organisation that</w:t>
      </w:r>
      <w:r w:rsidRPr="00055959">
        <w:rPr>
          <w:rFonts w:asciiTheme="minorHAnsi" w:hAnsiTheme="minorHAnsi" w:cstheme="minorHAnsi"/>
          <w:shd w:val="clear" w:color="auto" w:fill="FFFFFF"/>
        </w:rPr>
        <w:t xml:space="preserve"> actively encourages, supports and values diversity amongst both our service-users and our workers.</w:t>
      </w:r>
      <w:r>
        <w:rPr>
          <w:rFonts w:asciiTheme="minorHAnsi" w:hAnsiTheme="minorHAnsi" w:cstheme="minorHAnsi"/>
          <w:shd w:val="clear" w:color="auto" w:fill="FFFFFF"/>
        </w:rPr>
        <w:t xml:space="preserve">  We welcome applications from candidates from diverse backgrounds.</w:t>
      </w:r>
    </w:p>
    <w:p w14:paraId="672D2543" w14:textId="77777777" w:rsidR="00A51CD6" w:rsidRPr="007A354E" w:rsidRDefault="00A51CD6" w:rsidP="00A51CD6">
      <w:pPr>
        <w:jc w:val="both"/>
        <w:rPr>
          <w:rFonts w:ascii="Calibri" w:hAnsi="Calibri" w:cs="Calibri"/>
          <w:b/>
          <w:sz w:val="28"/>
          <w:szCs w:val="28"/>
        </w:rPr>
      </w:pPr>
      <w:r w:rsidRPr="007A354E">
        <w:rPr>
          <w:rFonts w:ascii="Calibri" w:hAnsi="Calibri" w:cs="Calibri"/>
          <w:b/>
          <w:sz w:val="28"/>
          <w:szCs w:val="28"/>
        </w:rPr>
        <w:t>About Synergy Essex</w:t>
      </w:r>
    </w:p>
    <w:p w14:paraId="49FB5B9F" w14:textId="70B7C56E" w:rsidR="00A51CD6" w:rsidRDefault="00A51CD6" w:rsidP="00A51CD6">
      <w:pPr>
        <w:spacing w:after="120"/>
        <w:jc w:val="both"/>
        <w:rPr>
          <w:rFonts w:ascii="Calibri" w:hAnsi="Calibri" w:cs="Calibri"/>
        </w:rPr>
      </w:pPr>
      <w:r w:rsidRPr="007A354E">
        <w:rPr>
          <w:rFonts w:ascii="Calibri" w:hAnsi="Calibri" w:cs="Calibri"/>
        </w:rPr>
        <w:t xml:space="preserve">CARA is part of Synergy Essex – the Essex </w:t>
      </w:r>
      <w:r w:rsidR="00132C66">
        <w:rPr>
          <w:rFonts w:ascii="Calibri" w:hAnsi="Calibri" w:cs="Calibri"/>
        </w:rPr>
        <w:t xml:space="preserve">Rape and Sexual Abuse </w:t>
      </w:r>
      <w:r w:rsidRPr="007A354E">
        <w:rPr>
          <w:rFonts w:ascii="Calibri" w:hAnsi="Calibri" w:cs="Calibri"/>
        </w:rPr>
        <w:t xml:space="preserve">Partnership.   We work closely with </w:t>
      </w:r>
      <w:proofErr w:type="gramStart"/>
      <w:r w:rsidRPr="007A354E">
        <w:rPr>
          <w:rFonts w:ascii="Calibri" w:hAnsi="Calibri" w:cs="Calibri"/>
        </w:rPr>
        <w:t xml:space="preserve">SERICC </w:t>
      </w:r>
      <w:r w:rsidR="00055959">
        <w:rPr>
          <w:rFonts w:ascii="Calibri" w:hAnsi="Calibri" w:cs="Calibri"/>
        </w:rPr>
        <w:t xml:space="preserve"> </w:t>
      </w:r>
      <w:r w:rsidR="001A76E6">
        <w:rPr>
          <w:rFonts w:ascii="Calibri" w:hAnsi="Calibri" w:cs="Calibri"/>
        </w:rPr>
        <w:t>Rape</w:t>
      </w:r>
      <w:proofErr w:type="gramEnd"/>
      <w:r w:rsidR="001A76E6">
        <w:rPr>
          <w:rFonts w:ascii="Calibri" w:hAnsi="Calibri" w:cs="Calibri"/>
        </w:rPr>
        <w:t xml:space="preserve"> and </w:t>
      </w:r>
      <w:r w:rsidR="00055959">
        <w:rPr>
          <w:rFonts w:ascii="Calibri" w:hAnsi="Calibri" w:cs="Calibri"/>
        </w:rPr>
        <w:t>Sexual Abuse</w:t>
      </w:r>
      <w:r w:rsidR="001A76E6">
        <w:rPr>
          <w:rFonts w:ascii="Calibri" w:hAnsi="Calibri" w:cs="Calibri"/>
        </w:rPr>
        <w:t xml:space="preserve"> Specialist Service </w:t>
      </w:r>
      <w:r w:rsidRPr="007A354E">
        <w:rPr>
          <w:rFonts w:ascii="Calibri" w:hAnsi="Calibri" w:cs="Calibri"/>
        </w:rPr>
        <w:t>and Southend-on-Sea Rape Crisis (SOS Rape Crisis</w:t>
      </w:r>
      <w:r w:rsidR="00132C66">
        <w:rPr>
          <w:rFonts w:ascii="Calibri" w:hAnsi="Calibri" w:cs="Calibri"/>
        </w:rPr>
        <w:t>) to deliver</w:t>
      </w:r>
      <w:r w:rsidRPr="007A354E">
        <w:rPr>
          <w:rFonts w:ascii="Calibri" w:hAnsi="Calibri" w:cs="Calibri"/>
        </w:rPr>
        <w:t xml:space="preserve"> the contract for the Office for the Police, Fire and Crime Commissioner for Essex for services for victims and survivors of sexual violence and child sexual abuse across Essex.</w:t>
      </w:r>
    </w:p>
    <w:p w14:paraId="4AF6CC43" w14:textId="77777777" w:rsidR="00132C66" w:rsidRPr="007A354E" w:rsidRDefault="00132C66" w:rsidP="00A51CD6">
      <w:pPr>
        <w:spacing w:after="120"/>
        <w:jc w:val="both"/>
        <w:rPr>
          <w:rFonts w:ascii="Calibri" w:hAnsi="Calibri" w:cs="Calibri"/>
        </w:rPr>
      </w:pPr>
    </w:p>
    <w:p w14:paraId="7906F696" w14:textId="77777777" w:rsidR="001948AC" w:rsidRPr="007A354E" w:rsidRDefault="001948AC" w:rsidP="001948AC">
      <w:pPr>
        <w:spacing w:after="120"/>
        <w:jc w:val="center"/>
        <w:rPr>
          <w:rFonts w:ascii="Calibri" w:hAnsi="Calibri" w:cs="Calibri"/>
          <w:b/>
          <w:bCs/>
          <w:color w:val="000000"/>
          <w:sz w:val="28"/>
          <w:szCs w:val="28"/>
        </w:rPr>
      </w:pPr>
      <w:r w:rsidRPr="007A354E">
        <w:rPr>
          <w:rFonts w:ascii="Calibri" w:hAnsi="Calibri" w:cs="Calibri"/>
          <w:b/>
          <w:bCs/>
          <w:color w:val="000000"/>
          <w:sz w:val="28"/>
          <w:szCs w:val="28"/>
        </w:rPr>
        <w:t>Job Description</w:t>
      </w:r>
    </w:p>
    <w:bookmarkEnd w:id="2"/>
    <w:p w14:paraId="48620653" w14:textId="2EA785D9" w:rsidR="0062153D" w:rsidRPr="0062153D" w:rsidRDefault="0062153D" w:rsidP="0062153D">
      <w:pPr>
        <w:spacing w:after="120"/>
        <w:jc w:val="both"/>
        <w:rPr>
          <w:rFonts w:ascii="Calibri" w:hAnsi="Calibri" w:cs="Calibri"/>
        </w:rPr>
      </w:pPr>
      <w:r w:rsidRPr="0062153D">
        <w:rPr>
          <w:rFonts w:ascii="Calibri" w:hAnsi="Calibri"/>
        </w:rPr>
        <w:t xml:space="preserve">To provide specialist counselling and support to adults who have experienced rape, sexual </w:t>
      </w:r>
      <w:proofErr w:type="gramStart"/>
      <w:r w:rsidRPr="0062153D">
        <w:rPr>
          <w:rFonts w:ascii="Calibri" w:hAnsi="Calibri"/>
        </w:rPr>
        <w:t>violence</w:t>
      </w:r>
      <w:proofErr w:type="gramEnd"/>
      <w:r w:rsidRPr="0062153D">
        <w:rPr>
          <w:rFonts w:ascii="Calibri" w:hAnsi="Calibri"/>
        </w:rPr>
        <w:t xml:space="preserve"> or sexual abuse. The role includes line-management of sessional or volunteer counsellors and activities to raise awareness of the impact of sexual violence amongst agencies and the wider community.</w:t>
      </w:r>
    </w:p>
    <w:p w14:paraId="533BD249" w14:textId="6E18BD63" w:rsidR="004A02BF" w:rsidRPr="007A354E" w:rsidRDefault="004A02BF" w:rsidP="001704F0">
      <w:pPr>
        <w:keepNext/>
        <w:tabs>
          <w:tab w:val="left" w:pos="6096"/>
        </w:tabs>
        <w:overflowPunct w:val="0"/>
        <w:autoSpaceDE w:val="0"/>
        <w:autoSpaceDN w:val="0"/>
        <w:adjustRightInd w:val="0"/>
        <w:spacing w:after="120"/>
        <w:ind w:right="369"/>
        <w:textAlignment w:val="baseline"/>
        <w:outlineLvl w:val="0"/>
        <w:rPr>
          <w:rFonts w:ascii="Calibri" w:hAnsi="Calibri" w:cs="Calibri"/>
          <w:b/>
          <w:sz w:val="28"/>
          <w:szCs w:val="28"/>
        </w:rPr>
      </w:pPr>
      <w:r w:rsidRPr="007A354E">
        <w:rPr>
          <w:rFonts w:ascii="Calibri" w:hAnsi="Calibri" w:cs="Calibri"/>
          <w:b/>
          <w:sz w:val="28"/>
          <w:szCs w:val="28"/>
        </w:rPr>
        <w:t>Main Responsibilities</w:t>
      </w:r>
    </w:p>
    <w:p w14:paraId="18E1C775" w14:textId="4111AC6C" w:rsidR="0062153D" w:rsidRPr="0062153D" w:rsidRDefault="0062153D" w:rsidP="00B84564">
      <w:pPr>
        <w:numPr>
          <w:ilvl w:val="0"/>
          <w:numId w:val="19"/>
        </w:numPr>
        <w:jc w:val="both"/>
        <w:rPr>
          <w:rFonts w:ascii="Calibri" w:hAnsi="Calibri"/>
        </w:rPr>
      </w:pPr>
      <w:bookmarkStart w:id="3" w:name="_Hlk45198943"/>
      <w:r w:rsidRPr="0062153D">
        <w:rPr>
          <w:rFonts w:ascii="Calibri" w:hAnsi="Calibri"/>
        </w:rPr>
        <w:t xml:space="preserve">To provide </w:t>
      </w:r>
      <w:r>
        <w:rPr>
          <w:rFonts w:ascii="Calibri" w:hAnsi="Calibri"/>
        </w:rPr>
        <w:t xml:space="preserve">one-to-one </w:t>
      </w:r>
      <w:r w:rsidRPr="0062153D">
        <w:rPr>
          <w:rFonts w:ascii="Calibri" w:hAnsi="Calibri"/>
        </w:rPr>
        <w:t>counselling and support to adults</w:t>
      </w:r>
      <w:r>
        <w:rPr>
          <w:rFonts w:ascii="Calibri" w:hAnsi="Calibri"/>
        </w:rPr>
        <w:t>, holding a caseload of clients.</w:t>
      </w:r>
    </w:p>
    <w:p w14:paraId="28AD8436" w14:textId="52B5306A" w:rsidR="0062153D" w:rsidRPr="0062153D" w:rsidRDefault="0062153D" w:rsidP="00B84564">
      <w:pPr>
        <w:numPr>
          <w:ilvl w:val="0"/>
          <w:numId w:val="19"/>
        </w:numPr>
        <w:jc w:val="both"/>
        <w:rPr>
          <w:rFonts w:ascii="Calibri" w:hAnsi="Calibri"/>
        </w:rPr>
      </w:pPr>
      <w:r w:rsidRPr="0062153D">
        <w:rPr>
          <w:rFonts w:ascii="Calibri" w:hAnsi="Calibri"/>
        </w:rPr>
        <w:t>To undertake client assessments and make appropriate arrangements for their support</w:t>
      </w:r>
      <w:r>
        <w:rPr>
          <w:rFonts w:ascii="Calibri" w:hAnsi="Calibri"/>
        </w:rPr>
        <w:t>.</w:t>
      </w:r>
    </w:p>
    <w:p w14:paraId="0ED288FF" w14:textId="726F7CB4" w:rsidR="0062153D" w:rsidRPr="0062153D" w:rsidRDefault="0062153D" w:rsidP="00B84564">
      <w:pPr>
        <w:numPr>
          <w:ilvl w:val="0"/>
          <w:numId w:val="19"/>
        </w:numPr>
        <w:jc w:val="both"/>
        <w:rPr>
          <w:rFonts w:ascii="Calibri" w:hAnsi="Calibri"/>
        </w:rPr>
      </w:pPr>
      <w:r w:rsidRPr="0062153D">
        <w:rPr>
          <w:rFonts w:ascii="Calibri" w:hAnsi="Calibri"/>
        </w:rPr>
        <w:t xml:space="preserve">In the first instance the post is likely to cover </w:t>
      </w:r>
      <w:r w:rsidRPr="00DB767A">
        <w:rPr>
          <w:rFonts w:ascii="Calibri" w:hAnsi="Calibri"/>
        </w:rPr>
        <w:t xml:space="preserve">Braintree, </w:t>
      </w:r>
      <w:r w:rsidR="00DB767A" w:rsidRPr="00DB767A">
        <w:rPr>
          <w:rFonts w:ascii="Calibri" w:hAnsi="Calibri"/>
        </w:rPr>
        <w:t xml:space="preserve">Clacton, </w:t>
      </w:r>
      <w:proofErr w:type="gramStart"/>
      <w:r w:rsidRPr="00DB767A">
        <w:rPr>
          <w:rFonts w:ascii="Calibri" w:hAnsi="Calibri"/>
        </w:rPr>
        <w:t>Colchester</w:t>
      </w:r>
      <w:proofErr w:type="gramEnd"/>
      <w:r w:rsidRPr="00DB767A">
        <w:rPr>
          <w:rFonts w:ascii="Calibri" w:hAnsi="Calibri"/>
        </w:rPr>
        <w:t xml:space="preserve"> and Chelmsford</w:t>
      </w:r>
      <w:r w:rsidRPr="0062153D">
        <w:rPr>
          <w:rFonts w:ascii="Calibri" w:hAnsi="Calibri"/>
        </w:rPr>
        <w:t xml:space="preserve"> but the postholder must be able to work flexibly at CARA centres across mid and north Essex</w:t>
      </w:r>
      <w:r>
        <w:rPr>
          <w:rFonts w:ascii="Calibri" w:hAnsi="Calibri"/>
        </w:rPr>
        <w:t>.</w:t>
      </w:r>
    </w:p>
    <w:p w14:paraId="77F493D6" w14:textId="18C6DA3D" w:rsidR="0062153D" w:rsidRPr="0062153D" w:rsidRDefault="0062153D" w:rsidP="00B84564">
      <w:pPr>
        <w:numPr>
          <w:ilvl w:val="0"/>
          <w:numId w:val="19"/>
        </w:numPr>
        <w:jc w:val="both"/>
        <w:rPr>
          <w:rFonts w:ascii="Calibri" w:hAnsi="Calibri"/>
        </w:rPr>
      </w:pPr>
      <w:r w:rsidRPr="0062153D">
        <w:rPr>
          <w:rFonts w:ascii="Calibri" w:hAnsi="Calibri"/>
        </w:rPr>
        <w:t>To provide training on sexual violence, self-</w:t>
      </w:r>
      <w:proofErr w:type="gramStart"/>
      <w:r w:rsidRPr="0062153D">
        <w:rPr>
          <w:rFonts w:ascii="Calibri" w:hAnsi="Calibri"/>
        </w:rPr>
        <w:t>harm</w:t>
      </w:r>
      <w:proofErr w:type="gramEnd"/>
      <w:r w:rsidRPr="0062153D">
        <w:rPr>
          <w:rFonts w:ascii="Calibri" w:hAnsi="Calibri"/>
        </w:rPr>
        <w:t xml:space="preserve"> and related issues to volunteers and other agencies</w:t>
      </w:r>
      <w:r>
        <w:rPr>
          <w:rFonts w:ascii="Calibri" w:hAnsi="Calibri"/>
        </w:rPr>
        <w:t>.</w:t>
      </w:r>
    </w:p>
    <w:p w14:paraId="140FB6D8" w14:textId="5DEC0416" w:rsidR="0062153D" w:rsidRPr="0062153D" w:rsidRDefault="0062153D" w:rsidP="00B84564">
      <w:pPr>
        <w:numPr>
          <w:ilvl w:val="0"/>
          <w:numId w:val="19"/>
        </w:numPr>
        <w:jc w:val="both"/>
        <w:rPr>
          <w:rFonts w:ascii="Calibri" w:hAnsi="Calibri"/>
        </w:rPr>
      </w:pPr>
      <w:r w:rsidRPr="0062153D">
        <w:rPr>
          <w:rFonts w:ascii="Calibri" w:hAnsi="Calibri"/>
        </w:rPr>
        <w:t>To raise awareness in the community and within other agencies of the short and long</w:t>
      </w:r>
      <w:r w:rsidR="00B84564">
        <w:rPr>
          <w:rFonts w:ascii="Calibri" w:hAnsi="Calibri"/>
        </w:rPr>
        <w:t>-</w:t>
      </w:r>
      <w:r w:rsidRPr="0062153D">
        <w:rPr>
          <w:rFonts w:ascii="Calibri" w:hAnsi="Calibri"/>
        </w:rPr>
        <w:t>term responses people may develop to sexual violence</w:t>
      </w:r>
      <w:r w:rsidR="001A76E6">
        <w:rPr>
          <w:rFonts w:ascii="Calibri" w:hAnsi="Calibri"/>
        </w:rPr>
        <w:t>.</w:t>
      </w:r>
    </w:p>
    <w:p w14:paraId="50459784" w14:textId="711A9949" w:rsidR="0062153D" w:rsidRPr="0062153D" w:rsidRDefault="0062153D" w:rsidP="00B84564">
      <w:pPr>
        <w:numPr>
          <w:ilvl w:val="0"/>
          <w:numId w:val="19"/>
        </w:numPr>
        <w:jc w:val="both"/>
        <w:rPr>
          <w:rFonts w:ascii="Calibri" w:hAnsi="Calibri"/>
        </w:rPr>
      </w:pPr>
      <w:r w:rsidRPr="0062153D">
        <w:rPr>
          <w:rFonts w:ascii="Calibri" w:hAnsi="Calibri"/>
        </w:rPr>
        <w:t>To liaise with other agencies and attend meetings, where required</w:t>
      </w:r>
      <w:r>
        <w:rPr>
          <w:rFonts w:ascii="Calibri" w:hAnsi="Calibri"/>
        </w:rPr>
        <w:t>.</w:t>
      </w:r>
    </w:p>
    <w:p w14:paraId="5609B47C" w14:textId="77777777" w:rsidR="00B84564" w:rsidRDefault="0062153D" w:rsidP="00B84564">
      <w:pPr>
        <w:pStyle w:val="ListParagraph"/>
        <w:numPr>
          <w:ilvl w:val="0"/>
          <w:numId w:val="19"/>
        </w:numPr>
        <w:jc w:val="both"/>
        <w:rPr>
          <w:rFonts w:ascii="Calibri" w:hAnsi="Calibri"/>
        </w:rPr>
      </w:pPr>
      <w:r w:rsidRPr="00B84564">
        <w:rPr>
          <w:rFonts w:ascii="Calibri" w:hAnsi="Calibri"/>
        </w:rPr>
        <w:t>To line manage the work of CARA sessional counsellors and volunteers, where appropriate</w:t>
      </w:r>
      <w:r w:rsidR="00B84564">
        <w:rPr>
          <w:rFonts w:ascii="Calibri" w:hAnsi="Calibri"/>
        </w:rPr>
        <w:t>.</w:t>
      </w:r>
    </w:p>
    <w:p w14:paraId="14BADDFB" w14:textId="4D5DD2CF" w:rsidR="0062153D" w:rsidRPr="00B84564" w:rsidRDefault="0062153D" w:rsidP="00B84564">
      <w:pPr>
        <w:pStyle w:val="ListParagraph"/>
        <w:numPr>
          <w:ilvl w:val="0"/>
          <w:numId w:val="19"/>
        </w:numPr>
        <w:jc w:val="both"/>
        <w:rPr>
          <w:rFonts w:ascii="Calibri" w:hAnsi="Calibri"/>
        </w:rPr>
      </w:pPr>
      <w:r w:rsidRPr="00B84564">
        <w:rPr>
          <w:rFonts w:ascii="Calibri" w:hAnsi="Calibri"/>
        </w:rPr>
        <w:t xml:space="preserve">To keep up to date with relevant legislation, </w:t>
      </w:r>
      <w:proofErr w:type="gramStart"/>
      <w:r w:rsidRPr="00B84564">
        <w:rPr>
          <w:rFonts w:ascii="Calibri" w:hAnsi="Calibri"/>
        </w:rPr>
        <w:t>policy</w:t>
      </w:r>
      <w:proofErr w:type="gramEnd"/>
      <w:r w:rsidRPr="00B84564">
        <w:rPr>
          <w:rFonts w:ascii="Calibri" w:hAnsi="Calibri"/>
        </w:rPr>
        <w:t xml:space="preserve"> and practice issues.</w:t>
      </w:r>
    </w:p>
    <w:p w14:paraId="4AE9A68E" w14:textId="77777777" w:rsidR="003866DE" w:rsidRPr="007A354E" w:rsidRDefault="003866DE" w:rsidP="00B84564">
      <w:pPr>
        <w:numPr>
          <w:ilvl w:val="0"/>
          <w:numId w:val="19"/>
        </w:numPr>
        <w:jc w:val="both"/>
        <w:rPr>
          <w:rFonts w:ascii="Calibri" w:hAnsi="Calibri" w:cs="Calibri"/>
        </w:rPr>
      </w:pPr>
      <w:bookmarkStart w:id="4" w:name="_Hlk45122740"/>
      <w:r w:rsidRPr="007A354E">
        <w:rPr>
          <w:rFonts w:ascii="Calibri" w:hAnsi="Calibri" w:cs="Calibri"/>
        </w:rPr>
        <w:t>To work flexible hours, including some evening work and occasional weekends.</w:t>
      </w:r>
    </w:p>
    <w:p w14:paraId="00A781B6" w14:textId="77777777" w:rsidR="003866DE" w:rsidRPr="007A354E" w:rsidRDefault="003866DE" w:rsidP="00B84564">
      <w:pPr>
        <w:numPr>
          <w:ilvl w:val="0"/>
          <w:numId w:val="19"/>
        </w:numPr>
        <w:jc w:val="both"/>
        <w:rPr>
          <w:rFonts w:ascii="Calibri" w:hAnsi="Calibri" w:cs="Calibri"/>
        </w:rPr>
      </w:pPr>
      <w:r w:rsidRPr="007A354E">
        <w:rPr>
          <w:rFonts w:ascii="Calibri" w:hAnsi="Calibri" w:cs="Calibri"/>
        </w:rPr>
        <w:t xml:space="preserve">To participate in CARA team meetings, supervision, </w:t>
      </w:r>
      <w:proofErr w:type="gramStart"/>
      <w:r w:rsidRPr="007A354E">
        <w:rPr>
          <w:rFonts w:ascii="Calibri" w:hAnsi="Calibri" w:cs="Calibri"/>
        </w:rPr>
        <w:t>training</w:t>
      </w:r>
      <w:proofErr w:type="gramEnd"/>
      <w:r w:rsidRPr="007A354E">
        <w:rPr>
          <w:rFonts w:ascii="Calibri" w:hAnsi="Calibri" w:cs="Calibri"/>
        </w:rPr>
        <w:t xml:space="preserve"> and development.  </w:t>
      </w:r>
    </w:p>
    <w:p w14:paraId="3527DAB7" w14:textId="77777777" w:rsidR="003866DE" w:rsidRPr="007A354E" w:rsidRDefault="003866DE" w:rsidP="00B84564">
      <w:pPr>
        <w:numPr>
          <w:ilvl w:val="0"/>
          <w:numId w:val="19"/>
        </w:numPr>
        <w:jc w:val="both"/>
        <w:rPr>
          <w:rFonts w:ascii="Calibri" w:hAnsi="Calibri" w:cs="Calibri"/>
        </w:rPr>
      </w:pPr>
      <w:r w:rsidRPr="007A354E">
        <w:rPr>
          <w:rFonts w:ascii="Calibri" w:hAnsi="Calibri" w:cs="Calibri"/>
        </w:rPr>
        <w:t>To provide specialist advice to other workers and agencies, including participation in delivery of training sessions.</w:t>
      </w:r>
    </w:p>
    <w:p w14:paraId="40130DB5" w14:textId="77777777" w:rsidR="003866DE" w:rsidRPr="007A354E" w:rsidRDefault="003866DE" w:rsidP="00B84564">
      <w:pPr>
        <w:numPr>
          <w:ilvl w:val="0"/>
          <w:numId w:val="19"/>
        </w:numPr>
        <w:jc w:val="both"/>
        <w:rPr>
          <w:rFonts w:ascii="Calibri" w:hAnsi="Calibri" w:cs="Calibri"/>
        </w:rPr>
      </w:pPr>
      <w:r w:rsidRPr="007A354E">
        <w:rPr>
          <w:rFonts w:ascii="Calibri" w:hAnsi="Calibri" w:cs="Calibri"/>
        </w:rPr>
        <w:t>To keep appropriate records in accordance with CARA policies and procedures.</w:t>
      </w:r>
    </w:p>
    <w:p w14:paraId="3601A3D5" w14:textId="77777777" w:rsidR="003866DE" w:rsidRPr="007A354E" w:rsidRDefault="003866DE" w:rsidP="00B84564">
      <w:pPr>
        <w:numPr>
          <w:ilvl w:val="0"/>
          <w:numId w:val="19"/>
        </w:numPr>
        <w:tabs>
          <w:tab w:val="left" w:pos="360"/>
        </w:tabs>
        <w:jc w:val="both"/>
        <w:rPr>
          <w:rFonts w:ascii="Calibri" w:hAnsi="Calibri" w:cs="Calibri"/>
        </w:rPr>
      </w:pPr>
      <w:r w:rsidRPr="007A354E">
        <w:rPr>
          <w:rFonts w:ascii="Calibri" w:hAnsi="Calibri" w:cs="Calibri"/>
        </w:rPr>
        <w:t>To adhere in full to all CARA’s organisational policies and procedures, including safeguarding procedures.</w:t>
      </w:r>
    </w:p>
    <w:p w14:paraId="77F6FC5D" w14:textId="77777777" w:rsidR="003866DE" w:rsidRPr="007A354E" w:rsidRDefault="003866DE" w:rsidP="00B84564">
      <w:pPr>
        <w:numPr>
          <w:ilvl w:val="0"/>
          <w:numId w:val="19"/>
        </w:numPr>
        <w:tabs>
          <w:tab w:val="left" w:pos="360"/>
        </w:tabs>
        <w:jc w:val="both"/>
        <w:rPr>
          <w:rFonts w:ascii="Calibri" w:hAnsi="Calibri" w:cs="Calibri"/>
        </w:rPr>
      </w:pPr>
      <w:r w:rsidRPr="007A354E">
        <w:rPr>
          <w:rFonts w:ascii="Calibri" w:hAnsi="Calibri" w:cs="Calibri"/>
        </w:rPr>
        <w:t>To be administratively self-servicing.</w:t>
      </w:r>
    </w:p>
    <w:p w14:paraId="593C81C1" w14:textId="1A495C3D" w:rsidR="003866DE" w:rsidRPr="007A354E" w:rsidRDefault="003866DE" w:rsidP="00B84564">
      <w:pPr>
        <w:numPr>
          <w:ilvl w:val="0"/>
          <w:numId w:val="19"/>
        </w:numPr>
        <w:jc w:val="both"/>
        <w:rPr>
          <w:rFonts w:ascii="Calibri" w:hAnsi="Calibri" w:cs="Calibri"/>
        </w:rPr>
      </w:pPr>
      <w:r w:rsidRPr="007A354E">
        <w:rPr>
          <w:rFonts w:ascii="Calibri" w:hAnsi="Calibri" w:cs="Calibri"/>
        </w:rPr>
        <w:t xml:space="preserve">To report to the </w:t>
      </w:r>
      <w:r>
        <w:rPr>
          <w:rFonts w:ascii="Calibri" w:hAnsi="Calibri" w:cs="Calibri"/>
        </w:rPr>
        <w:t xml:space="preserve">Adult Practice Manger, </w:t>
      </w:r>
      <w:r w:rsidR="001A76E6">
        <w:rPr>
          <w:rFonts w:ascii="Calibri" w:hAnsi="Calibri" w:cs="Calibri"/>
        </w:rPr>
        <w:t>Head of Operations, Chief Executive Officer</w:t>
      </w:r>
      <w:r w:rsidRPr="007A354E">
        <w:rPr>
          <w:rFonts w:ascii="Calibri" w:hAnsi="Calibri" w:cs="Calibri"/>
        </w:rPr>
        <w:t xml:space="preserve"> and Trustees as required, including the production of regular written reports and verbal reports.</w:t>
      </w:r>
    </w:p>
    <w:p w14:paraId="014AC0A1" w14:textId="7CE7ED58" w:rsidR="003866DE" w:rsidRPr="007A354E" w:rsidRDefault="003866DE" w:rsidP="00B84564">
      <w:pPr>
        <w:numPr>
          <w:ilvl w:val="0"/>
          <w:numId w:val="19"/>
        </w:numPr>
        <w:tabs>
          <w:tab w:val="left" w:pos="360"/>
        </w:tabs>
        <w:jc w:val="both"/>
        <w:rPr>
          <w:rFonts w:ascii="Calibri" w:hAnsi="Calibri" w:cs="Calibri"/>
        </w:rPr>
      </w:pPr>
      <w:r w:rsidRPr="007A354E">
        <w:rPr>
          <w:rFonts w:ascii="Calibri" w:hAnsi="Calibri" w:cs="Calibri"/>
        </w:rPr>
        <w:lastRenderedPageBreak/>
        <w:t xml:space="preserve">To undertake any other related activities as required by the </w:t>
      </w:r>
      <w:r>
        <w:rPr>
          <w:rFonts w:ascii="Calibri" w:hAnsi="Calibri" w:cs="Calibri"/>
        </w:rPr>
        <w:t xml:space="preserve">Adult Practice Manager, </w:t>
      </w:r>
      <w:r w:rsidR="001A76E6">
        <w:rPr>
          <w:rFonts w:ascii="Calibri" w:hAnsi="Calibri" w:cs="Calibri"/>
        </w:rPr>
        <w:t xml:space="preserve">Head of Operations, Chief Executive </w:t>
      </w:r>
      <w:proofErr w:type="gramStart"/>
      <w:r w:rsidR="001A76E6">
        <w:rPr>
          <w:rFonts w:ascii="Calibri" w:hAnsi="Calibri" w:cs="Calibri"/>
        </w:rPr>
        <w:t>Officer</w:t>
      </w:r>
      <w:proofErr w:type="gramEnd"/>
      <w:r w:rsidRPr="007A354E">
        <w:rPr>
          <w:rFonts w:ascii="Calibri" w:hAnsi="Calibri" w:cs="Calibri"/>
        </w:rPr>
        <w:t xml:space="preserve"> or the Chair of the Board of Trustees.</w:t>
      </w:r>
    </w:p>
    <w:bookmarkEnd w:id="4"/>
    <w:p w14:paraId="5247C0D3" w14:textId="77777777" w:rsidR="0062153D" w:rsidRPr="0062153D" w:rsidRDefault="0062153D" w:rsidP="0062153D">
      <w:pPr>
        <w:pStyle w:val="ListParagraph"/>
        <w:rPr>
          <w:rFonts w:ascii="Calibri" w:hAnsi="Calibri" w:cs="Arial"/>
        </w:rPr>
      </w:pPr>
    </w:p>
    <w:p w14:paraId="25BD5351" w14:textId="77777777" w:rsidR="0062153D" w:rsidRPr="00596D44" w:rsidRDefault="0062153D" w:rsidP="0062153D">
      <w:pPr>
        <w:tabs>
          <w:tab w:val="left" w:pos="360"/>
        </w:tabs>
        <w:ind w:left="720" w:hanging="436"/>
        <w:rPr>
          <w:rFonts w:ascii="Calibri" w:hAnsi="Calibri" w:cs="Arial"/>
          <w:b/>
          <w:color w:val="FF0000"/>
          <w:sz w:val="22"/>
          <w:szCs w:val="22"/>
          <w:lang w:bidi="en-US"/>
        </w:rPr>
      </w:pPr>
    </w:p>
    <w:p w14:paraId="324A931F" w14:textId="77777777" w:rsidR="001948AC" w:rsidRPr="007A354E" w:rsidRDefault="001948AC" w:rsidP="001948AC">
      <w:pPr>
        <w:jc w:val="both"/>
        <w:rPr>
          <w:rFonts w:ascii="Calibri" w:hAnsi="Calibri" w:cs="Calibri"/>
        </w:rPr>
      </w:pPr>
    </w:p>
    <w:p w14:paraId="7F5BFB31" w14:textId="77777777" w:rsidR="00150AD0" w:rsidRPr="007A354E" w:rsidRDefault="001948AC" w:rsidP="001948AC">
      <w:pPr>
        <w:ind w:firstLine="720"/>
        <w:jc w:val="center"/>
        <w:rPr>
          <w:rFonts w:ascii="Calibri" w:hAnsi="Calibri" w:cs="Calibri"/>
          <w:b/>
          <w:bCs/>
          <w:sz w:val="28"/>
          <w:szCs w:val="28"/>
        </w:rPr>
      </w:pPr>
      <w:bookmarkStart w:id="5" w:name="_Hlk511206293"/>
      <w:r w:rsidRPr="007A354E">
        <w:rPr>
          <w:rFonts w:ascii="Calibri" w:hAnsi="Calibri" w:cs="Calibri"/>
          <w:b/>
          <w:bCs/>
          <w:sz w:val="28"/>
          <w:szCs w:val="28"/>
        </w:rPr>
        <w:t>Person Specification</w:t>
      </w:r>
    </w:p>
    <w:bookmarkEnd w:id="5"/>
    <w:p w14:paraId="06C073AD" w14:textId="77777777" w:rsidR="003F7561" w:rsidRPr="007A354E" w:rsidRDefault="003F7561" w:rsidP="008A72E2">
      <w:pPr>
        <w:spacing w:after="120"/>
        <w:jc w:val="both"/>
        <w:rPr>
          <w:rFonts w:ascii="Calibri" w:hAnsi="Calibri" w:cs="Calibri"/>
        </w:rPr>
      </w:pPr>
      <w:r w:rsidRPr="007A354E">
        <w:rPr>
          <w:rFonts w:ascii="Calibri" w:hAnsi="Calibri" w:cs="Calibri"/>
        </w:rPr>
        <w:t>This describes the knowledge, skills and experience required to perform the job effectively.  You will be required to address each criterion when completing the application form and will be required to produce evidence, where appropriate.</w:t>
      </w:r>
    </w:p>
    <w:p w14:paraId="2022647A" w14:textId="77777777" w:rsidR="003F7561" w:rsidRPr="007A354E" w:rsidRDefault="003F7561" w:rsidP="001948AC">
      <w:pPr>
        <w:jc w:val="both"/>
        <w:rPr>
          <w:rFonts w:ascii="Calibri" w:hAnsi="Calibri" w:cs="Calibri"/>
          <w:b/>
        </w:rPr>
      </w:pPr>
      <w:r w:rsidRPr="007A354E">
        <w:rPr>
          <w:rFonts w:ascii="Calibri" w:hAnsi="Calibri" w:cs="Calibri"/>
          <w:b/>
        </w:rPr>
        <w:t>Essential</w:t>
      </w:r>
    </w:p>
    <w:bookmarkEnd w:id="3"/>
    <w:p w14:paraId="1CC48E68" w14:textId="19494CC7" w:rsidR="003866DE" w:rsidRPr="003866DE" w:rsidRDefault="003866DE" w:rsidP="00834394">
      <w:pPr>
        <w:numPr>
          <w:ilvl w:val="0"/>
          <w:numId w:val="28"/>
        </w:numPr>
        <w:jc w:val="both"/>
        <w:rPr>
          <w:rFonts w:ascii="Calibri" w:hAnsi="Calibri" w:cs="Arial"/>
        </w:rPr>
      </w:pPr>
      <w:r w:rsidRPr="003866DE">
        <w:rPr>
          <w:rFonts w:ascii="Calibri" w:hAnsi="Calibri" w:cs="Arial"/>
        </w:rPr>
        <w:t>Diploma in Counselling, or equivalent, with a minimum of 400 counselling hours</w:t>
      </w:r>
      <w:r>
        <w:rPr>
          <w:rFonts w:ascii="Calibri" w:hAnsi="Calibri" w:cs="Arial"/>
        </w:rPr>
        <w:t>.</w:t>
      </w:r>
    </w:p>
    <w:p w14:paraId="3B97DF68" w14:textId="74D8362D"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Experience of working with people with mental health issues and psychological or behavioural problems</w:t>
      </w:r>
      <w:r>
        <w:rPr>
          <w:rFonts w:ascii="Calibri" w:hAnsi="Calibri" w:cs="Arial"/>
        </w:rPr>
        <w:t>.</w:t>
      </w:r>
    </w:p>
    <w:p w14:paraId="4C627864" w14:textId="423BD78C"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Experience of working therapeutically with adult</w:t>
      </w:r>
      <w:r>
        <w:rPr>
          <w:rFonts w:ascii="Calibri" w:hAnsi="Calibri" w:cs="Arial"/>
        </w:rPr>
        <w:t>s.</w:t>
      </w:r>
    </w:p>
    <w:p w14:paraId="78B16579" w14:textId="4E0F7657" w:rsidR="003866DE" w:rsidRPr="003866DE" w:rsidRDefault="003866DE" w:rsidP="00834394">
      <w:pPr>
        <w:numPr>
          <w:ilvl w:val="0"/>
          <w:numId w:val="28"/>
        </w:numPr>
        <w:tabs>
          <w:tab w:val="left" w:pos="720"/>
        </w:tabs>
        <w:overflowPunct w:val="0"/>
        <w:autoSpaceDE w:val="0"/>
        <w:autoSpaceDN w:val="0"/>
        <w:adjustRightInd w:val="0"/>
        <w:jc w:val="both"/>
        <w:textAlignment w:val="baseline"/>
        <w:rPr>
          <w:rFonts w:ascii="Calibri" w:hAnsi="Calibri" w:cs="Arial"/>
        </w:rPr>
      </w:pPr>
      <w:r w:rsidRPr="003866DE">
        <w:rPr>
          <w:rFonts w:ascii="Calibri" w:hAnsi="Calibri" w:cs="Arial"/>
        </w:rPr>
        <w:t>A demonstrable understanding of feminism and gender-based violence</w:t>
      </w:r>
      <w:r>
        <w:rPr>
          <w:rFonts w:ascii="Calibri" w:hAnsi="Calibri" w:cs="Arial"/>
        </w:rPr>
        <w:t>.</w:t>
      </w:r>
    </w:p>
    <w:p w14:paraId="488EC84B" w14:textId="15C29F21" w:rsidR="003866DE" w:rsidRPr="003866DE" w:rsidRDefault="003866DE" w:rsidP="00834394">
      <w:pPr>
        <w:numPr>
          <w:ilvl w:val="0"/>
          <w:numId w:val="28"/>
        </w:numPr>
        <w:tabs>
          <w:tab w:val="left" w:pos="720"/>
        </w:tabs>
        <w:overflowPunct w:val="0"/>
        <w:autoSpaceDE w:val="0"/>
        <w:autoSpaceDN w:val="0"/>
        <w:adjustRightInd w:val="0"/>
        <w:jc w:val="both"/>
        <w:textAlignment w:val="baseline"/>
        <w:rPr>
          <w:rFonts w:ascii="Calibri" w:hAnsi="Calibri" w:cs="Arial"/>
        </w:rPr>
      </w:pPr>
      <w:r w:rsidRPr="003866DE">
        <w:rPr>
          <w:rFonts w:ascii="Calibri" w:hAnsi="Calibri" w:cs="Arial"/>
        </w:rPr>
        <w:t>Demonstrable understanding of safeguarding, both in relation to children and to vulnerable adults</w:t>
      </w:r>
      <w:r>
        <w:rPr>
          <w:rFonts w:ascii="Calibri" w:hAnsi="Calibri" w:cs="Arial"/>
        </w:rPr>
        <w:t>.</w:t>
      </w:r>
    </w:p>
    <w:p w14:paraId="28A6D078" w14:textId="788A489E" w:rsidR="003866DE" w:rsidRPr="003866DE" w:rsidRDefault="003866DE" w:rsidP="00834394">
      <w:pPr>
        <w:numPr>
          <w:ilvl w:val="0"/>
          <w:numId w:val="28"/>
        </w:numPr>
        <w:tabs>
          <w:tab w:val="left" w:pos="720"/>
        </w:tabs>
        <w:overflowPunct w:val="0"/>
        <w:autoSpaceDE w:val="0"/>
        <w:autoSpaceDN w:val="0"/>
        <w:adjustRightInd w:val="0"/>
        <w:jc w:val="both"/>
        <w:textAlignment w:val="baseline"/>
        <w:rPr>
          <w:rFonts w:ascii="Calibri" w:hAnsi="Calibri" w:cs="Arial"/>
        </w:rPr>
      </w:pPr>
      <w:r w:rsidRPr="003866DE">
        <w:rPr>
          <w:rFonts w:ascii="Calibri" w:hAnsi="Calibri" w:cs="Arial"/>
        </w:rPr>
        <w:t>Willingness to work remotely as a lone worker, and at different locations throughout mid and north Essex</w:t>
      </w:r>
      <w:r>
        <w:rPr>
          <w:rFonts w:ascii="Calibri" w:hAnsi="Calibri" w:cs="Arial"/>
        </w:rPr>
        <w:t>.</w:t>
      </w:r>
    </w:p>
    <w:p w14:paraId="229862AA" w14:textId="10677224" w:rsidR="003866DE" w:rsidRPr="003866DE" w:rsidRDefault="003866DE" w:rsidP="00834394">
      <w:pPr>
        <w:numPr>
          <w:ilvl w:val="0"/>
          <w:numId w:val="28"/>
        </w:numPr>
        <w:tabs>
          <w:tab w:val="left" w:pos="720"/>
        </w:tabs>
        <w:overflowPunct w:val="0"/>
        <w:autoSpaceDE w:val="0"/>
        <w:autoSpaceDN w:val="0"/>
        <w:adjustRightInd w:val="0"/>
        <w:jc w:val="both"/>
        <w:textAlignment w:val="baseline"/>
        <w:rPr>
          <w:rFonts w:ascii="Calibri" w:hAnsi="Calibri" w:cs="Arial"/>
        </w:rPr>
      </w:pPr>
      <w:r w:rsidRPr="003866DE">
        <w:rPr>
          <w:rFonts w:ascii="Calibri" w:hAnsi="Calibri" w:cs="Arial"/>
        </w:rPr>
        <w:t>Willingness to work flexible hours including some evenings</w:t>
      </w:r>
      <w:r w:rsidR="00834394">
        <w:rPr>
          <w:rFonts w:ascii="Calibri" w:hAnsi="Calibri" w:cs="Arial"/>
        </w:rPr>
        <w:t>.</w:t>
      </w:r>
    </w:p>
    <w:p w14:paraId="4B0DC9C8" w14:textId="5DF8FA04"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The proven ability to work on own initiative, manage a varied workload and prioritise competing demands</w:t>
      </w:r>
      <w:r>
        <w:rPr>
          <w:rFonts w:ascii="Calibri" w:hAnsi="Calibri" w:cs="Arial"/>
        </w:rPr>
        <w:t>.</w:t>
      </w:r>
    </w:p>
    <w:p w14:paraId="6B02D612" w14:textId="10CFB53E"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Demonstrable understanding of the necessity for keeping and maintaining confidential records</w:t>
      </w:r>
      <w:r>
        <w:rPr>
          <w:rFonts w:ascii="Calibri" w:hAnsi="Calibri" w:cs="Arial"/>
        </w:rPr>
        <w:t>.</w:t>
      </w:r>
    </w:p>
    <w:p w14:paraId="66DB5744" w14:textId="4F8D90FA" w:rsidR="003866DE" w:rsidRPr="003866DE" w:rsidRDefault="003866DE" w:rsidP="00834394">
      <w:pPr>
        <w:numPr>
          <w:ilvl w:val="0"/>
          <w:numId w:val="28"/>
        </w:numPr>
        <w:tabs>
          <w:tab w:val="left" w:pos="777"/>
        </w:tabs>
        <w:overflowPunct w:val="0"/>
        <w:autoSpaceDE w:val="0"/>
        <w:autoSpaceDN w:val="0"/>
        <w:adjustRightInd w:val="0"/>
        <w:jc w:val="both"/>
        <w:textAlignment w:val="baseline"/>
        <w:rPr>
          <w:rFonts w:ascii="Calibri" w:hAnsi="Calibri" w:cs="Arial"/>
        </w:rPr>
      </w:pPr>
      <w:r w:rsidRPr="003866DE">
        <w:rPr>
          <w:rFonts w:ascii="Calibri" w:hAnsi="Calibri" w:cs="Arial"/>
        </w:rPr>
        <w:t>Proven ability to work as part of a team</w:t>
      </w:r>
      <w:r>
        <w:rPr>
          <w:rFonts w:ascii="Calibri" w:hAnsi="Calibri" w:cs="Arial"/>
        </w:rPr>
        <w:t>.</w:t>
      </w:r>
    </w:p>
    <w:p w14:paraId="07AFA6BF" w14:textId="5FB76E90"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Good interpersonal skills and experience of working with a range of people from different backgrounds</w:t>
      </w:r>
      <w:r>
        <w:rPr>
          <w:rFonts w:ascii="Calibri" w:hAnsi="Calibri" w:cs="Arial"/>
        </w:rPr>
        <w:t>.</w:t>
      </w:r>
    </w:p>
    <w:p w14:paraId="789C9518" w14:textId="39D8EA2F"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Excellent written, oral and communication skills</w:t>
      </w:r>
      <w:r>
        <w:rPr>
          <w:rFonts w:ascii="Calibri" w:hAnsi="Calibri" w:cs="Arial"/>
        </w:rPr>
        <w:t>.</w:t>
      </w:r>
    </w:p>
    <w:p w14:paraId="2A10C443" w14:textId="095F4730"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A good working knowledge of office computer systems including a willingness to maintain accurate database records</w:t>
      </w:r>
      <w:r>
        <w:rPr>
          <w:rFonts w:ascii="Calibri" w:hAnsi="Calibri" w:cs="Arial"/>
        </w:rPr>
        <w:t>.</w:t>
      </w:r>
    </w:p>
    <w:p w14:paraId="604612A2" w14:textId="0FA40AE4"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 xml:space="preserve">A professional, </w:t>
      </w:r>
      <w:proofErr w:type="gramStart"/>
      <w:r w:rsidRPr="003866DE">
        <w:rPr>
          <w:rFonts w:ascii="Calibri" w:hAnsi="Calibri" w:cs="Arial"/>
        </w:rPr>
        <w:t>flexible</w:t>
      </w:r>
      <w:proofErr w:type="gramEnd"/>
      <w:r w:rsidRPr="003866DE">
        <w:rPr>
          <w:rFonts w:ascii="Calibri" w:hAnsi="Calibri" w:cs="Arial"/>
        </w:rPr>
        <w:t xml:space="preserve"> and non-judgemental approach to work</w:t>
      </w:r>
      <w:r>
        <w:rPr>
          <w:rFonts w:ascii="Calibri" w:hAnsi="Calibri" w:cs="Arial"/>
        </w:rPr>
        <w:t>.</w:t>
      </w:r>
    </w:p>
    <w:p w14:paraId="7B45B7F3" w14:textId="4CBC19EB"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Demonstrable commitment to CARA’s ethos and mission statement</w:t>
      </w:r>
      <w:r>
        <w:rPr>
          <w:rFonts w:ascii="Calibri" w:hAnsi="Calibri" w:cs="Arial"/>
        </w:rPr>
        <w:t>.</w:t>
      </w:r>
    </w:p>
    <w:p w14:paraId="3CAEE315" w14:textId="6169CBFB" w:rsidR="003866DE" w:rsidRPr="003866DE" w:rsidRDefault="003866DE" w:rsidP="00834394">
      <w:pPr>
        <w:numPr>
          <w:ilvl w:val="0"/>
          <w:numId w:val="28"/>
        </w:numPr>
        <w:overflowPunct w:val="0"/>
        <w:autoSpaceDE w:val="0"/>
        <w:autoSpaceDN w:val="0"/>
        <w:adjustRightInd w:val="0"/>
        <w:jc w:val="both"/>
        <w:textAlignment w:val="baseline"/>
        <w:rPr>
          <w:rFonts w:ascii="Calibri" w:hAnsi="Calibri" w:cs="Arial"/>
        </w:rPr>
      </w:pPr>
      <w:r w:rsidRPr="003866DE">
        <w:rPr>
          <w:rFonts w:ascii="Calibri" w:hAnsi="Calibri" w:cs="Arial"/>
        </w:rPr>
        <w:t>Membership of BACP or UKCP</w:t>
      </w:r>
      <w:r>
        <w:rPr>
          <w:rFonts w:ascii="Calibri" w:hAnsi="Calibri" w:cs="Arial"/>
        </w:rPr>
        <w:t>.</w:t>
      </w:r>
    </w:p>
    <w:p w14:paraId="1C4A7592" w14:textId="77777777" w:rsidR="003866DE" w:rsidRPr="003866DE" w:rsidRDefault="003866DE" w:rsidP="003866DE">
      <w:pPr>
        <w:overflowPunct w:val="0"/>
        <w:autoSpaceDE w:val="0"/>
        <w:autoSpaceDN w:val="0"/>
        <w:adjustRightInd w:val="0"/>
        <w:jc w:val="both"/>
        <w:textAlignment w:val="baseline"/>
        <w:rPr>
          <w:rFonts w:ascii="Calibri" w:hAnsi="Calibri" w:cs="Arial"/>
        </w:rPr>
      </w:pPr>
    </w:p>
    <w:p w14:paraId="6F8D2CD1" w14:textId="77777777" w:rsidR="003866DE" w:rsidRPr="003866DE" w:rsidRDefault="003866DE" w:rsidP="003866DE">
      <w:pPr>
        <w:overflowPunct w:val="0"/>
        <w:autoSpaceDE w:val="0"/>
        <w:autoSpaceDN w:val="0"/>
        <w:adjustRightInd w:val="0"/>
        <w:jc w:val="both"/>
        <w:textAlignment w:val="baseline"/>
        <w:rPr>
          <w:rFonts w:ascii="Calibri" w:hAnsi="Calibri" w:cs="Arial"/>
          <w:u w:val="single"/>
        </w:rPr>
      </w:pPr>
    </w:p>
    <w:p w14:paraId="15FD3268" w14:textId="77777777" w:rsidR="003866DE" w:rsidRPr="003866DE" w:rsidRDefault="003866DE" w:rsidP="003866DE">
      <w:pPr>
        <w:overflowPunct w:val="0"/>
        <w:autoSpaceDE w:val="0"/>
        <w:autoSpaceDN w:val="0"/>
        <w:adjustRightInd w:val="0"/>
        <w:jc w:val="both"/>
        <w:textAlignment w:val="baseline"/>
        <w:rPr>
          <w:rFonts w:ascii="Calibri" w:hAnsi="Calibri" w:cs="Arial"/>
          <w:b/>
        </w:rPr>
      </w:pPr>
      <w:r w:rsidRPr="003866DE">
        <w:rPr>
          <w:rFonts w:ascii="Calibri" w:hAnsi="Calibri" w:cs="Arial"/>
          <w:b/>
        </w:rPr>
        <w:t>Desirable</w:t>
      </w:r>
    </w:p>
    <w:p w14:paraId="2A42161C" w14:textId="5B77917B" w:rsidR="003866DE" w:rsidRPr="00E003F0" w:rsidRDefault="003866DE" w:rsidP="00E003F0">
      <w:pPr>
        <w:pStyle w:val="ListParagraph"/>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Full, clean driving license and access to own transport.</w:t>
      </w:r>
    </w:p>
    <w:p w14:paraId="4457091D" w14:textId="4DF82BF7"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Experience of working in the field of sexual violence.</w:t>
      </w:r>
    </w:p>
    <w:p w14:paraId="5A056850" w14:textId="69C8F19A"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Experience of liaising with a range of different agencies.</w:t>
      </w:r>
    </w:p>
    <w:p w14:paraId="1C7FA98B" w14:textId="06378A41"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Experience of undertaking client assessments.</w:t>
      </w:r>
    </w:p>
    <w:p w14:paraId="68980339" w14:textId="47223311"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Experience of crisis intervention.</w:t>
      </w:r>
    </w:p>
    <w:p w14:paraId="2AC097B9" w14:textId="57D53A84"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Experience of facilitating support groups and providing telephone</w:t>
      </w:r>
      <w:r w:rsidR="002C7162" w:rsidRPr="00E003F0">
        <w:rPr>
          <w:rFonts w:ascii="Calibri" w:hAnsi="Calibri" w:cs="Arial"/>
        </w:rPr>
        <w:t xml:space="preserve"> or video</w:t>
      </w:r>
      <w:r w:rsidRPr="00E003F0">
        <w:rPr>
          <w:rFonts w:ascii="Calibri" w:hAnsi="Calibri" w:cs="Arial"/>
        </w:rPr>
        <w:t xml:space="preserve"> support. </w:t>
      </w:r>
    </w:p>
    <w:p w14:paraId="39894AE8" w14:textId="77777777" w:rsidR="003866DE" w:rsidRPr="00E003F0" w:rsidRDefault="003866DE" w:rsidP="00E003F0">
      <w:pPr>
        <w:numPr>
          <w:ilvl w:val="0"/>
          <w:numId w:val="29"/>
        </w:numPr>
        <w:overflowPunct w:val="0"/>
        <w:autoSpaceDE w:val="0"/>
        <w:autoSpaceDN w:val="0"/>
        <w:adjustRightInd w:val="0"/>
        <w:jc w:val="both"/>
        <w:textAlignment w:val="baseline"/>
        <w:rPr>
          <w:rFonts w:ascii="Calibri" w:hAnsi="Calibri" w:cs="Arial"/>
        </w:rPr>
      </w:pPr>
      <w:r w:rsidRPr="00E003F0">
        <w:rPr>
          <w:rFonts w:ascii="Calibri" w:hAnsi="Calibri" w:cs="Arial"/>
        </w:rPr>
        <w:t>An understanding of injustice and discrimination and a commitment to countering these.</w:t>
      </w:r>
    </w:p>
    <w:p w14:paraId="630B70AF" w14:textId="77777777" w:rsidR="003866DE" w:rsidRPr="003866DE" w:rsidRDefault="003866DE" w:rsidP="003866DE">
      <w:pPr>
        <w:overflowPunct w:val="0"/>
        <w:autoSpaceDE w:val="0"/>
        <w:autoSpaceDN w:val="0"/>
        <w:adjustRightInd w:val="0"/>
        <w:jc w:val="both"/>
        <w:textAlignment w:val="baseline"/>
        <w:rPr>
          <w:rFonts w:ascii="Calibri" w:hAnsi="Calibri" w:cs="Arial"/>
        </w:rPr>
      </w:pPr>
    </w:p>
    <w:p w14:paraId="48EED193" w14:textId="77777777" w:rsidR="003866DE" w:rsidRPr="00F25FA1" w:rsidRDefault="003866DE" w:rsidP="003866DE">
      <w:pPr>
        <w:tabs>
          <w:tab w:val="left" w:pos="720"/>
        </w:tabs>
        <w:overflowPunct w:val="0"/>
        <w:autoSpaceDE w:val="0"/>
        <w:autoSpaceDN w:val="0"/>
        <w:adjustRightInd w:val="0"/>
        <w:textAlignment w:val="baseline"/>
        <w:rPr>
          <w:rFonts w:ascii="Calibri" w:hAnsi="Calibri" w:cs="Arial"/>
          <w:sz w:val="22"/>
          <w:szCs w:val="22"/>
        </w:rPr>
      </w:pPr>
    </w:p>
    <w:p w14:paraId="0CD68048" w14:textId="77777777" w:rsidR="003361FA" w:rsidRPr="007A354E" w:rsidRDefault="003361FA" w:rsidP="00834394">
      <w:pPr>
        <w:ind w:left="360"/>
        <w:jc w:val="both"/>
        <w:rPr>
          <w:rFonts w:ascii="Calibri" w:hAnsi="Calibri" w:cs="Calibri"/>
        </w:rPr>
      </w:pPr>
    </w:p>
    <w:sectPr w:rsidR="003361FA" w:rsidRPr="007A354E" w:rsidSect="00FC6EA6">
      <w:footerReference w:type="default" r:id="rId8"/>
      <w:headerReference w:type="first" r:id="rId9"/>
      <w:footerReference w:type="first" r:id="rId10"/>
      <w:pgSz w:w="11907" w:h="16839"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01A1" w14:textId="77777777" w:rsidR="00377201" w:rsidRDefault="00377201" w:rsidP="00682B89">
      <w:r>
        <w:separator/>
      </w:r>
    </w:p>
  </w:endnote>
  <w:endnote w:type="continuationSeparator" w:id="0">
    <w:p w14:paraId="5C4B17FE" w14:textId="77777777" w:rsidR="00377201" w:rsidRDefault="00377201" w:rsidP="0068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282" w14:textId="19AAA750" w:rsidR="00EA17B1" w:rsidRDefault="002A67E9">
    <w:pPr>
      <w:pStyle w:val="Footer"/>
    </w:pPr>
    <w:r>
      <w:rPr>
        <w:rFonts w:ascii="Calibri" w:hAnsi="Calibri"/>
        <w:lang w:val="en-GB"/>
      </w:rPr>
      <w:t>January 2022</w:t>
    </w:r>
    <w:r w:rsidR="00EA17B1">
      <w:tab/>
    </w:r>
    <w:r w:rsidR="00EA17B1">
      <w:fldChar w:fldCharType="begin"/>
    </w:r>
    <w:r w:rsidR="00EA17B1">
      <w:instrText xml:space="preserve"> PAGE   \* MERGEFORMAT </w:instrText>
    </w:r>
    <w:r w:rsidR="00EA17B1">
      <w:fldChar w:fldCharType="separate"/>
    </w:r>
    <w:r w:rsidR="00F86F80">
      <w:rPr>
        <w:noProof/>
      </w:rPr>
      <w:t>3</w:t>
    </w:r>
    <w:r w:rsidR="00EA17B1">
      <w:fldChar w:fldCharType="end"/>
    </w:r>
  </w:p>
  <w:p w14:paraId="72F8A4FD" w14:textId="77777777" w:rsidR="00682B89" w:rsidRDefault="0068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31F2" w14:textId="69663CA7" w:rsidR="00C24B3E" w:rsidRPr="00C24B3E" w:rsidRDefault="002A67E9">
    <w:pPr>
      <w:pStyle w:val="Footer"/>
      <w:rPr>
        <w:lang w:val="en-GB"/>
      </w:rPr>
    </w:pPr>
    <w:r>
      <w:rPr>
        <w:lang w:val="en-GB"/>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6A5B" w14:textId="77777777" w:rsidR="00377201" w:rsidRDefault="00377201" w:rsidP="00682B89">
      <w:r>
        <w:separator/>
      </w:r>
    </w:p>
  </w:footnote>
  <w:footnote w:type="continuationSeparator" w:id="0">
    <w:p w14:paraId="5BC85212" w14:textId="77777777" w:rsidR="00377201" w:rsidRDefault="00377201" w:rsidP="0068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2C6C" w14:textId="3B9EDD5F" w:rsidR="00FC6EA6" w:rsidRDefault="00393480">
    <w:pPr>
      <w:pStyle w:val="Header"/>
    </w:pPr>
    <w:r>
      <w:rPr>
        <w:noProof/>
      </w:rPr>
      <w:drawing>
        <wp:inline distT="0" distB="0" distL="0" distR="0" wp14:anchorId="25D61C62" wp14:editId="7687323A">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806A46"/>
    <w:lvl w:ilvl="0">
      <w:numFmt w:val="decimal"/>
      <w:lvlText w:val="*"/>
      <w:lvlJc w:val="left"/>
    </w:lvl>
  </w:abstractNum>
  <w:abstractNum w:abstractNumId="1" w15:restartNumberingAfterBreak="0">
    <w:nsid w:val="0094527F"/>
    <w:multiLevelType w:val="hybridMultilevel"/>
    <w:tmpl w:val="C24095D2"/>
    <w:lvl w:ilvl="0" w:tplc="9A80B1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87100"/>
    <w:multiLevelType w:val="hybridMultilevel"/>
    <w:tmpl w:val="BA3AF8E8"/>
    <w:lvl w:ilvl="0" w:tplc="9A80B1C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952"/>
    <w:multiLevelType w:val="hybridMultilevel"/>
    <w:tmpl w:val="D2A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D28FE"/>
    <w:multiLevelType w:val="hybridMultilevel"/>
    <w:tmpl w:val="AEC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63E6"/>
    <w:multiLevelType w:val="hybridMultilevel"/>
    <w:tmpl w:val="12AA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70FD2"/>
    <w:multiLevelType w:val="hybridMultilevel"/>
    <w:tmpl w:val="5DBEB3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9A638F2"/>
    <w:multiLevelType w:val="hybridMultilevel"/>
    <w:tmpl w:val="7396B312"/>
    <w:lvl w:ilvl="0" w:tplc="C5BA0BA8">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A7107"/>
    <w:multiLevelType w:val="multilevel"/>
    <w:tmpl w:val="F93C3C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DA1255"/>
    <w:multiLevelType w:val="hybridMultilevel"/>
    <w:tmpl w:val="0262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4A29"/>
    <w:multiLevelType w:val="hybridMultilevel"/>
    <w:tmpl w:val="AC0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07DE5"/>
    <w:multiLevelType w:val="multilevel"/>
    <w:tmpl w:val="1DE0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A3ECB"/>
    <w:multiLevelType w:val="hybridMultilevel"/>
    <w:tmpl w:val="9AC4E17E"/>
    <w:lvl w:ilvl="0" w:tplc="9A80B1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A62FF"/>
    <w:multiLevelType w:val="multilevel"/>
    <w:tmpl w:val="14E88D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8B4975"/>
    <w:multiLevelType w:val="hybridMultilevel"/>
    <w:tmpl w:val="926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CC6CB7"/>
    <w:multiLevelType w:val="hybridMultilevel"/>
    <w:tmpl w:val="E95A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A7B52"/>
    <w:multiLevelType w:val="multilevel"/>
    <w:tmpl w:val="83D28210"/>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460F654A"/>
    <w:multiLevelType w:val="hybridMultilevel"/>
    <w:tmpl w:val="2130A74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AD21EC2"/>
    <w:multiLevelType w:val="hybridMultilevel"/>
    <w:tmpl w:val="487E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94E23"/>
    <w:multiLevelType w:val="hybridMultilevel"/>
    <w:tmpl w:val="AE02F76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C0935F0"/>
    <w:multiLevelType w:val="hybridMultilevel"/>
    <w:tmpl w:val="D826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45143"/>
    <w:multiLevelType w:val="hybridMultilevel"/>
    <w:tmpl w:val="9022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06009"/>
    <w:multiLevelType w:val="hybridMultilevel"/>
    <w:tmpl w:val="10D8760C"/>
    <w:lvl w:ilvl="0" w:tplc="35A8BD4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6A7B0C"/>
    <w:multiLevelType w:val="multilevel"/>
    <w:tmpl w:val="7B8AEBC6"/>
    <w:lvl w:ilvl="0">
      <w:start w:val="3"/>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F3169C"/>
    <w:multiLevelType w:val="hybridMultilevel"/>
    <w:tmpl w:val="0660D47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E7303C3"/>
    <w:multiLevelType w:val="hybridMultilevel"/>
    <w:tmpl w:val="E2B4C816"/>
    <w:lvl w:ilvl="0" w:tplc="9A80B1C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62E04"/>
    <w:multiLevelType w:val="hybridMultilevel"/>
    <w:tmpl w:val="04CC70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F053763"/>
    <w:multiLevelType w:val="hybridMultilevel"/>
    <w:tmpl w:val="1B12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96DFB"/>
    <w:multiLevelType w:val="multilevel"/>
    <w:tmpl w:val="1124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8"/>
  </w:num>
  <w:num w:numId="4">
    <w:abstractNumId w:val="13"/>
  </w:num>
  <w:num w:numId="5">
    <w:abstractNumId w:val="27"/>
  </w:num>
  <w:num w:numId="6">
    <w:abstractNumId w:val="9"/>
  </w:num>
  <w:num w:numId="7">
    <w:abstractNumId w:val="14"/>
  </w:num>
  <w:num w:numId="8">
    <w:abstractNumId w:val="3"/>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8"/>
  </w:num>
  <w:num w:numId="15">
    <w:abstractNumId w:val="10"/>
  </w:num>
  <w:num w:numId="16">
    <w:abstractNumId w:val="15"/>
  </w:num>
  <w:num w:numId="17">
    <w:abstractNumId w:val="18"/>
  </w:num>
  <w:num w:numId="18">
    <w:abstractNumId w:val="6"/>
  </w:num>
  <w:num w:numId="19">
    <w:abstractNumId w:val="7"/>
  </w:num>
  <w:num w:numId="20">
    <w:abstractNumId w:val="21"/>
  </w:num>
  <w:num w:numId="21">
    <w:abstractNumId w:val="12"/>
  </w:num>
  <w:num w:numId="22">
    <w:abstractNumId w:val="20"/>
  </w:num>
  <w:num w:numId="23">
    <w:abstractNumId w:val="2"/>
  </w:num>
  <w:num w:numId="24">
    <w:abstractNumId w:val="4"/>
  </w:num>
  <w:num w:numId="25">
    <w:abstractNumId w:val="25"/>
  </w:num>
  <w:num w:numId="26">
    <w:abstractNumId w:val="1"/>
  </w:num>
  <w:num w:numId="2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FA"/>
    <w:rsid w:val="00041C4D"/>
    <w:rsid w:val="00055959"/>
    <w:rsid w:val="000761A3"/>
    <w:rsid w:val="000948C8"/>
    <w:rsid w:val="000966A1"/>
    <w:rsid w:val="000D3F74"/>
    <w:rsid w:val="000E358F"/>
    <w:rsid w:val="000F1927"/>
    <w:rsid w:val="000F2D91"/>
    <w:rsid w:val="00110DBA"/>
    <w:rsid w:val="00122500"/>
    <w:rsid w:val="00132C66"/>
    <w:rsid w:val="00146D69"/>
    <w:rsid w:val="00150AD0"/>
    <w:rsid w:val="001577C7"/>
    <w:rsid w:val="001609AB"/>
    <w:rsid w:val="00165FE3"/>
    <w:rsid w:val="001704F0"/>
    <w:rsid w:val="001948AC"/>
    <w:rsid w:val="001A5087"/>
    <w:rsid w:val="001A76E6"/>
    <w:rsid w:val="001B7394"/>
    <w:rsid w:val="001D286C"/>
    <w:rsid w:val="001E7F13"/>
    <w:rsid w:val="001F2AA7"/>
    <w:rsid w:val="00234BFB"/>
    <w:rsid w:val="00274AA3"/>
    <w:rsid w:val="00277907"/>
    <w:rsid w:val="002939FD"/>
    <w:rsid w:val="002A67E9"/>
    <w:rsid w:val="002B5EC9"/>
    <w:rsid w:val="002C7162"/>
    <w:rsid w:val="002D4EC6"/>
    <w:rsid w:val="002F743F"/>
    <w:rsid w:val="00313157"/>
    <w:rsid w:val="0031515C"/>
    <w:rsid w:val="00333404"/>
    <w:rsid w:val="003361FA"/>
    <w:rsid w:val="00353DB9"/>
    <w:rsid w:val="00360230"/>
    <w:rsid w:val="0036366C"/>
    <w:rsid w:val="00377201"/>
    <w:rsid w:val="003866DE"/>
    <w:rsid w:val="00393480"/>
    <w:rsid w:val="003C4012"/>
    <w:rsid w:val="003D17CE"/>
    <w:rsid w:val="003D30D4"/>
    <w:rsid w:val="003D35E9"/>
    <w:rsid w:val="003E1F5A"/>
    <w:rsid w:val="003F7561"/>
    <w:rsid w:val="00433C58"/>
    <w:rsid w:val="00444C0E"/>
    <w:rsid w:val="00484B36"/>
    <w:rsid w:val="004A02BF"/>
    <w:rsid w:val="004A0A0A"/>
    <w:rsid w:val="004E5079"/>
    <w:rsid w:val="004E5AA1"/>
    <w:rsid w:val="00504FD8"/>
    <w:rsid w:val="0051601E"/>
    <w:rsid w:val="005179B9"/>
    <w:rsid w:val="005316EC"/>
    <w:rsid w:val="00545CF3"/>
    <w:rsid w:val="005515A6"/>
    <w:rsid w:val="00563211"/>
    <w:rsid w:val="00564C75"/>
    <w:rsid w:val="005A31C0"/>
    <w:rsid w:val="005C026B"/>
    <w:rsid w:val="005C2E43"/>
    <w:rsid w:val="005C4C6A"/>
    <w:rsid w:val="005D0A1E"/>
    <w:rsid w:val="005D5EB9"/>
    <w:rsid w:val="005E2B5F"/>
    <w:rsid w:val="00603D8C"/>
    <w:rsid w:val="0062153D"/>
    <w:rsid w:val="00632AEF"/>
    <w:rsid w:val="00635D94"/>
    <w:rsid w:val="00637A01"/>
    <w:rsid w:val="006427A2"/>
    <w:rsid w:val="006672DB"/>
    <w:rsid w:val="00682B89"/>
    <w:rsid w:val="006A0171"/>
    <w:rsid w:val="006B7E8A"/>
    <w:rsid w:val="006C0782"/>
    <w:rsid w:val="00700B2F"/>
    <w:rsid w:val="00704C4E"/>
    <w:rsid w:val="00712283"/>
    <w:rsid w:val="00724AAC"/>
    <w:rsid w:val="00732FEB"/>
    <w:rsid w:val="00734133"/>
    <w:rsid w:val="007705B4"/>
    <w:rsid w:val="00771807"/>
    <w:rsid w:val="007731E8"/>
    <w:rsid w:val="00775A48"/>
    <w:rsid w:val="00776D9D"/>
    <w:rsid w:val="00780656"/>
    <w:rsid w:val="007871D7"/>
    <w:rsid w:val="00795DB4"/>
    <w:rsid w:val="007A09A0"/>
    <w:rsid w:val="007A33F0"/>
    <w:rsid w:val="007A354E"/>
    <w:rsid w:val="007B50E1"/>
    <w:rsid w:val="007D347C"/>
    <w:rsid w:val="0080787C"/>
    <w:rsid w:val="00813B1F"/>
    <w:rsid w:val="00826B9C"/>
    <w:rsid w:val="00834394"/>
    <w:rsid w:val="008473BF"/>
    <w:rsid w:val="00862F1C"/>
    <w:rsid w:val="008662CD"/>
    <w:rsid w:val="008848BF"/>
    <w:rsid w:val="00890AC4"/>
    <w:rsid w:val="00894CC5"/>
    <w:rsid w:val="008A72E2"/>
    <w:rsid w:val="008B13F9"/>
    <w:rsid w:val="008B68C8"/>
    <w:rsid w:val="008C4971"/>
    <w:rsid w:val="00931801"/>
    <w:rsid w:val="0093474E"/>
    <w:rsid w:val="009630E6"/>
    <w:rsid w:val="0096606F"/>
    <w:rsid w:val="009A2FFC"/>
    <w:rsid w:val="009A61A1"/>
    <w:rsid w:val="009C1FD8"/>
    <w:rsid w:val="009D76FB"/>
    <w:rsid w:val="00A06635"/>
    <w:rsid w:val="00A449D6"/>
    <w:rsid w:val="00A51CD6"/>
    <w:rsid w:val="00A64E35"/>
    <w:rsid w:val="00A67041"/>
    <w:rsid w:val="00A714E5"/>
    <w:rsid w:val="00A879BF"/>
    <w:rsid w:val="00AC708F"/>
    <w:rsid w:val="00B01F3A"/>
    <w:rsid w:val="00B023E1"/>
    <w:rsid w:val="00B14D94"/>
    <w:rsid w:val="00B20286"/>
    <w:rsid w:val="00B26CC8"/>
    <w:rsid w:val="00B362A4"/>
    <w:rsid w:val="00B54711"/>
    <w:rsid w:val="00B65A75"/>
    <w:rsid w:val="00B84564"/>
    <w:rsid w:val="00BB6936"/>
    <w:rsid w:val="00BD72F5"/>
    <w:rsid w:val="00BF2174"/>
    <w:rsid w:val="00BF5277"/>
    <w:rsid w:val="00C22C4C"/>
    <w:rsid w:val="00C24B3E"/>
    <w:rsid w:val="00C37157"/>
    <w:rsid w:val="00C61B92"/>
    <w:rsid w:val="00C65038"/>
    <w:rsid w:val="00C90C51"/>
    <w:rsid w:val="00CD7AAD"/>
    <w:rsid w:val="00CE332F"/>
    <w:rsid w:val="00D11252"/>
    <w:rsid w:val="00D15269"/>
    <w:rsid w:val="00D21A5D"/>
    <w:rsid w:val="00D258FF"/>
    <w:rsid w:val="00D42A8F"/>
    <w:rsid w:val="00D54BD5"/>
    <w:rsid w:val="00D65C07"/>
    <w:rsid w:val="00D709A7"/>
    <w:rsid w:val="00D91C31"/>
    <w:rsid w:val="00DA70CE"/>
    <w:rsid w:val="00DB1369"/>
    <w:rsid w:val="00DB1D17"/>
    <w:rsid w:val="00DB2EE6"/>
    <w:rsid w:val="00DB4739"/>
    <w:rsid w:val="00DB50CF"/>
    <w:rsid w:val="00DB6D3A"/>
    <w:rsid w:val="00DB767A"/>
    <w:rsid w:val="00DE079D"/>
    <w:rsid w:val="00E003F0"/>
    <w:rsid w:val="00E00F56"/>
    <w:rsid w:val="00E0516C"/>
    <w:rsid w:val="00E13DC1"/>
    <w:rsid w:val="00E21D07"/>
    <w:rsid w:val="00E70D39"/>
    <w:rsid w:val="00E71740"/>
    <w:rsid w:val="00EA17B1"/>
    <w:rsid w:val="00EA6247"/>
    <w:rsid w:val="00EC32EF"/>
    <w:rsid w:val="00EE45E1"/>
    <w:rsid w:val="00EF5CA4"/>
    <w:rsid w:val="00F12BB7"/>
    <w:rsid w:val="00F15BF2"/>
    <w:rsid w:val="00F16B01"/>
    <w:rsid w:val="00F35B7D"/>
    <w:rsid w:val="00F36609"/>
    <w:rsid w:val="00F4607B"/>
    <w:rsid w:val="00F77B69"/>
    <w:rsid w:val="00F86F80"/>
    <w:rsid w:val="00FB7988"/>
    <w:rsid w:val="00FC053B"/>
    <w:rsid w:val="00FC6EA6"/>
    <w:rsid w:val="00FE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B64C7"/>
  <w15:chartTrackingRefBased/>
  <w15:docId w15:val="{B545751C-0A34-4A2A-B460-86B97611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FA"/>
    <w:rPr>
      <w:rFonts w:ascii="Arial" w:eastAsia="Times New Roman" w:hAnsi="Arial"/>
      <w:sz w:val="24"/>
      <w:szCs w:val="24"/>
      <w:lang w:eastAsia="en-US"/>
    </w:rPr>
  </w:style>
  <w:style w:type="paragraph" w:styleId="Heading1">
    <w:name w:val="heading 1"/>
    <w:basedOn w:val="Normal"/>
    <w:next w:val="Normal"/>
    <w:link w:val="Heading1Char"/>
    <w:uiPriority w:val="9"/>
    <w:qFormat/>
    <w:rsid w:val="003361FA"/>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361FA"/>
    <w:pPr>
      <w:keepNext/>
      <w:outlineLvl w:val="1"/>
    </w:pPr>
    <w:rPr>
      <w:u w:val="single"/>
      <w:lang w:val="x-none" w:eastAsia="x-none"/>
    </w:rPr>
  </w:style>
  <w:style w:type="paragraph" w:styleId="Heading3">
    <w:name w:val="heading 3"/>
    <w:basedOn w:val="Normal"/>
    <w:next w:val="Normal"/>
    <w:link w:val="Heading3Char"/>
    <w:uiPriority w:val="9"/>
    <w:unhideWhenUsed/>
    <w:qFormat/>
    <w:rsid w:val="001609A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61FA"/>
    <w:rPr>
      <w:rFonts w:ascii="Cambria" w:eastAsia="Times New Roman" w:hAnsi="Cambria" w:cs="Times New Roman"/>
      <w:b/>
      <w:bCs/>
      <w:color w:val="365F91"/>
      <w:sz w:val="28"/>
      <w:szCs w:val="28"/>
    </w:rPr>
  </w:style>
  <w:style w:type="character" w:customStyle="1" w:styleId="Heading2Char">
    <w:name w:val="Heading 2 Char"/>
    <w:link w:val="Heading2"/>
    <w:rsid w:val="003361FA"/>
    <w:rPr>
      <w:rFonts w:ascii="Arial" w:eastAsia="Times New Roman" w:hAnsi="Arial" w:cs="Times New Roman"/>
      <w:sz w:val="24"/>
      <w:szCs w:val="24"/>
      <w:u w:val="single"/>
    </w:rPr>
  </w:style>
  <w:style w:type="paragraph" w:styleId="ListParagraph">
    <w:name w:val="List Paragraph"/>
    <w:basedOn w:val="Normal"/>
    <w:uiPriority w:val="34"/>
    <w:qFormat/>
    <w:rsid w:val="003361FA"/>
    <w:pPr>
      <w:ind w:left="720"/>
      <w:contextualSpacing/>
    </w:pPr>
  </w:style>
  <w:style w:type="paragraph" w:styleId="BodyTextIndent">
    <w:name w:val="Body Text Indent"/>
    <w:basedOn w:val="Normal"/>
    <w:link w:val="BodyTextIndentChar"/>
    <w:rsid w:val="003361FA"/>
    <w:pPr>
      <w:ind w:left="720" w:hanging="720"/>
    </w:pPr>
    <w:rPr>
      <w:szCs w:val="20"/>
      <w:lang w:val="x-none" w:eastAsia="en-GB"/>
    </w:rPr>
  </w:style>
  <w:style w:type="character" w:customStyle="1" w:styleId="BodyTextIndentChar">
    <w:name w:val="Body Text Indent Char"/>
    <w:link w:val="BodyTextIndent"/>
    <w:rsid w:val="003361FA"/>
    <w:rPr>
      <w:rFonts w:ascii="Arial" w:eastAsia="Times New Roman" w:hAnsi="Arial" w:cs="Times New Roman"/>
      <w:sz w:val="24"/>
      <w:szCs w:val="20"/>
      <w:lang w:eastAsia="en-GB"/>
    </w:rPr>
  </w:style>
  <w:style w:type="paragraph" w:styleId="NoSpacing">
    <w:name w:val="No Spacing"/>
    <w:uiPriority w:val="1"/>
    <w:qFormat/>
    <w:rsid w:val="003361FA"/>
    <w:rPr>
      <w:rFonts w:ascii="Arial" w:eastAsia="Times New Roman" w:hAnsi="Arial"/>
      <w:sz w:val="24"/>
      <w:szCs w:val="24"/>
      <w:lang w:eastAsia="en-US"/>
    </w:rPr>
  </w:style>
  <w:style w:type="character" w:styleId="Hyperlink">
    <w:name w:val="Hyperlink"/>
    <w:uiPriority w:val="99"/>
    <w:unhideWhenUsed/>
    <w:rsid w:val="00682B89"/>
    <w:rPr>
      <w:color w:val="0000FF"/>
      <w:u w:val="single"/>
    </w:rPr>
  </w:style>
  <w:style w:type="paragraph" w:styleId="Header">
    <w:name w:val="header"/>
    <w:basedOn w:val="Normal"/>
    <w:link w:val="HeaderChar"/>
    <w:uiPriority w:val="99"/>
    <w:unhideWhenUsed/>
    <w:rsid w:val="00682B89"/>
    <w:pPr>
      <w:tabs>
        <w:tab w:val="center" w:pos="4513"/>
        <w:tab w:val="right" w:pos="9026"/>
      </w:tabs>
    </w:pPr>
    <w:rPr>
      <w:lang w:val="x-none"/>
    </w:rPr>
  </w:style>
  <w:style w:type="character" w:customStyle="1" w:styleId="HeaderChar">
    <w:name w:val="Header Char"/>
    <w:link w:val="Header"/>
    <w:uiPriority w:val="99"/>
    <w:rsid w:val="00682B89"/>
    <w:rPr>
      <w:rFonts w:ascii="Arial" w:eastAsia="Times New Roman" w:hAnsi="Arial"/>
      <w:sz w:val="24"/>
      <w:szCs w:val="24"/>
      <w:lang w:eastAsia="en-US"/>
    </w:rPr>
  </w:style>
  <w:style w:type="paragraph" w:styleId="Footer">
    <w:name w:val="footer"/>
    <w:basedOn w:val="Normal"/>
    <w:link w:val="FooterChar"/>
    <w:uiPriority w:val="99"/>
    <w:unhideWhenUsed/>
    <w:rsid w:val="00682B89"/>
    <w:pPr>
      <w:tabs>
        <w:tab w:val="center" w:pos="4513"/>
        <w:tab w:val="right" w:pos="9026"/>
      </w:tabs>
    </w:pPr>
    <w:rPr>
      <w:lang w:val="x-none"/>
    </w:rPr>
  </w:style>
  <w:style w:type="character" w:customStyle="1" w:styleId="FooterChar">
    <w:name w:val="Footer Char"/>
    <w:link w:val="Footer"/>
    <w:uiPriority w:val="99"/>
    <w:rsid w:val="00682B89"/>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682B89"/>
    <w:rPr>
      <w:rFonts w:ascii="Tahoma" w:hAnsi="Tahoma"/>
      <w:sz w:val="16"/>
      <w:szCs w:val="16"/>
      <w:lang w:val="x-none"/>
    </w:rPr>
  </w:style>
  <w:style w:type="character" w:customStyle="1" w:styleId="BalloonTextChar">
    <w:name w:val="Balloon Text Char"/>
    <w:link w:val="BalloonText"/>
    <w:uiPriority w:val="99"/>
    <w:semiHidden/>
    <w:rsid w:val="00682B89"/>
    <w:rPr>
      <w:rFonts w:ascii="Tahoma" w:eastAsia="Times New Roman" w:hAnsi="Tahoma" w:cs="Tahoma"/>
      <w:sz w:val="16"/>
      <w:szCs w:val="16"/>
      <w:lang w:eastAsia="en-US"/>
    </w:rPr>
  </w:style>
  <w:style w:type="character" w:customStyle="1" w:styleId="Heading3Char">
    <w:name w:val="Heading 3 Char"/>
    <w:link w:val="Heading3"/>
    <w:uiPriority w:val="9"/>
    <w:rsid w:val="001609AB"/>
    <w:rPr>
      <w:rFonts w:ascii="Calibri Light" w:eastAsia="Times New Roman" w:hAnsi="Calibri Light" w:cs="Times New Roman"/>
      <w:b/>
      <w:bCs/>
      <w:sz w:val="26"/>
      <w:szCs w:val="26"/>
      <w:lang w:eastAsia="en-US"/>
    </w:rPr>
  </w:style>
  <w:style w:type="character" w:styleId="Strong">
    <w:name w:val="Strong"/>
    <w:uiPriority w:val="22"/>
    <w:qFormat/>
    <w:rsid w:val="001609AB"/>
    <w:rPr>
      <w:b/>
      <w:bCs/>
    </w:rPr>
  </w:style>
  <w:style w:type="paragraph" w:styleId="NormalWeb">
    <w:name w:val="Normal (Web)"/>
    <w:basedOn w:val="Normal"/>
    <w:uiPriority w:val="99"/>
    <w:unhideWhenUsed/>
    <w:rsid w:val="001609AB"/>
    <w:pPr>
      <w:spacing w:before="100" w:beforeAutospacing="1" w:after="100" w:afterAutospacing="1"/>
    </w:pPr>
    <w:rPr>
      <w:rFonts w:ascii="Times New Roman" w:hAnsi="Times New Roman"/>
      <w:lang w:eastAsia="en-GB"/>
    </w:rPr>
  </w:style>
  <w:style w:type="character" w:styleId="CommentReference">
    <w:name w:val="annotation reference"/>
    <w:uiPriority w:val="99"/>
    <w:semiHidden/>
    <w:unhideWhenUsed/>
    <w:rsid w:val="00931801"/>
    <w:rPr>
      <w:sz w:val="16"/>
      <w:szCs w:val="16"/>
    </w:rPr>
  </w:style>
  <w:style w:type="paragraph" w:styleId="CommentText">
    <w:name w:val="annotation text"/>
    <w:basedOn w:val="Normal"/>
    <w:link w:val="CommentTextChar"/>
    <w:uiPriority w:val="99"/>
    <w:semiHidden/>
    <w:unhideWhenUsed/>
    <w:rsid w:val="00931801"/>
    <w:rPr>
      <w:sz w:val="20"/>
      <w:szCs w:val="20"/>
    </w:rPr>
  </w:style>
  <w:style w:type="character" w:customStyle="1" w:styleId="CommentTextChar">
    <w:name w:val="Comment Text Char"/>
    <w:link w:val="CommentText"/>
    <w:uiPriority w:val="99"/>
    <w:semiHidden/>
    <w:rsid w:val="00931801"/>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931801"/>
    <w:rPr>
      <w:b/>
      <w:bCs/>
    </w:rPr>
  </w:style>
  <w:style w:type="character" w:customStyle="1" w:styleId="CommentSubjectChar">
    <w:name w:val="Comment Subject Char"/>
    <w:link w:val="CommentSubject"/>
    <w:uiPriority w:val="99"/>
    <w:semiHidden/>
    <w:rsid w:val="00931801"/>
    <w:rPr>
      <w:rFonts w:ascii="Arial" w:eastAsia="Times New Roman" w:hAnsi="Arial"/>
      <w:b/>
      <w:bCs/>
      <w:lang w:eastAsia="en-US"/>
    </w:rPr>
  </w:style>
  <w:style w:type="paragraph" w:styleId="Revision">
    <w:name w:val="Revision"/>
    <w:hidden/>
    <w:uiPriority w:val="99"/>
    <w:semiHidden/>
    <w:rsid w:val="003C4012"/>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433">
      <w:bodyDiv w:val="1"/>
      <w:marLeft w:val="0"/>
      <w:marRight w:val="0"/>
      <w:marTop w:val="0"/>
      <w:marBottom w:val="0"/>
      <w:divBdr>
        <w:top w:val="none" w:sz="0" w:space="0" w:color="auto"/>
        <w:left w:val="none" w:sz="0" w:space="0" w:color="auto"/>
        <w:bottom w:val="none" w:sz="0" w:space="0" w:color="auto"/>
        <w:right w:val="none" w:sz="0" w:space="0" w:color="auto"/>
      </w:divBdr>
    </w:div>
    <w:div w:id="243536744">
      <w:bodyDiv w:val="1"/>
      <w:marLeft w:val="0"/>
      <w:marRight w:val="0"/>
      <w:marTop w:val="0"/>
      <w:marBottom w:val="0"/>
      <w:divBdr>
        <w:top w:val="none" w:sz="0" w:space="0" w:color="auto"/>
        <w:left w:val="none" w:sz="0" w:space="0" w:color="auto"/>
        <w:bottom w:val="none" w:sz="0" w:space="0" w:color="auto"/>
        <w:right w:val="none" w:sz="0" w:space="0" w:color="auto"/>
      </w:divBdr>
    </w:div>
    <w:div w:id="373896043">
      <w:bodyDiv w:val="1"/>
      <w:marLeft w:val="0"/>
      <w:marRight w:val="0"/>
      <w:marTop w:val="0"/>
      <w:marBottom w:val="0"/>
      <w:divBdr>
        <w:top w:val="none" w:sz="0" w:space="0" w:color="auto"/>
        <w:left w:val="none" w:sz="0" w:space="0" w:color="auto"/>
        <w:bottom w:val="none" w:sz="0" w:space="0" w:color="auto"/>
        <w:right w:val="none" w:sz="0" w:space="0" w:color="auto"/>
      </w:divBdr>
    </w:div>
    <w:div w:id="470437760">
      <w:bodyDiv w:val="1"/>
      <w:marLeft w:val="0"/>
      <w:marRight w:val="0"/>
      <w:marTop w:val="0"/>
      <w:marBottom w:val="0"/>
      <w:divBdr>
        <w:top w:val="none" w:sz="0" w:space="0" w:color="auto"/>
        <w:left w:val="none" w:sz="0" w:space="0" w:color="auto"/>
        <w:bottom w:val="none" w:sz="0" w:space="0" w:color="auto"/>
        <w:right w:val="none" w:sz="0" w:space="0" w:color="auto"/>
      </w:divBdr>
    </w:div>
    <w:div w:id="611984944">
      <w:bodyDiv w:val="1"/>
      <w:marLeft w:val="0"/>
      <w:marRight w:val="0"/>
      <w:marTop w:val="0"/>
      <w:marBottom w:val="0"/>
      <w:divBdr>
        <w:top w:val="none" w:sz="0" w:space="0" w:color="auto"/>
        <w:left w:val="none" w:sz="0" w:space="0" w:color="auto"/>
        <w:bottom w:val="none" w:sz="0" w:space="0" w:color="auto"/>
        <w:right w:val="none" w:sz="0" w:space="0" w:color="auto"/>
      </w:divBdr>
    </w:div>
    <w:div w:id="1264071595">
      <w:bodyDiv w:val="1"/>
      <w:marLeft w:val="0"/>
      <w:marRight w:val="0"/>
      <w:marTop w:val="0"/>
      <w:marBottom w:val="0"/>
      <w:divBdr>
        <w:top w:val="none" w:sz="0" w:space="0" w:color="auto"/>
        <w:left w:val="none" w:sz="0" w:space="0" w:color="auto"/>
        <w:bottom w:val="none" w:sz="0" w:space="0" w:color="auto"/>
        <w:right w:val="none" w:sz="0" w:space="0" w:color="auto"/>
      </w:divBdr>
    </w:div>
    <w:div w:id="17677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aessex.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Links>
    <vt:vector size="6" baseType="variant">
      <vt:variant>
        <vt:i4>393311</vt:i4>
      </vt:variant>
      <vt:variant>
        <vt:i4>0</vt:i4>
      </vt:variant>
      <vt:variant>
        <vt:i4>0</vt:i4>
      </vt:variant>
      <vt:variant>
        <vt:i4>5</vt:i4>
      </vt:variant>
      <vt:variant>
        <vt:lpwstr>http://www.caraessex.org.uk/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cp:lastModifiedBy>Sarah Clementson</cp:lastModifiedBy>
  <cp:revision>2</cp:revision>
  <cp:lastPrinted>2018-04-11T09:39:00Z</cp:lastPrinted>
  <dcterms:created xsi:type="dcterms:W3CDTF">2021-12-21T09:21:00Z</dcterms:created>
  <dcterms:modified xsi:type="dcterms:W3CDTF">2021-12-21T09:21:00Z</dcterms:modified>
</cp:coreProperties>
</file>